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5C34" w14:textId="7E861B21" w:rsidR="00695243" w:rsidRPr="00B24089" w:rsidRDefault="005532DF" w:rsidP="00695243">
      <w:pPr>
        <w:adjustRightInd/>
        <w:jc w:val="center"/>
        <w:rPr>
          <w:rFonts w:asciiTheme="majorEastAsia" w:eastAsiaTheme="majorEastAsia" w:hAnsiTheme="majorEastAsia" w:cs="Times New Roman"/>
          <w:color w:val="auto"/>
          <w:sz w:val="32"/>
          <w:szCs w:val="32"/>
        </w:rPr>
      </w:pPr>
      <w:r w:rsidRPr="00B24089">
        <w:rPr>
          <w:rFonts w:asciiTheme="majorEastAsia" w:eastAsiaTheme="majorEastAsia" w:hAnsiTheme="majorEastAsia" w:cs="Times New Roman" w:hint="eastAsia"/>
          <w:color w:val="auto"/>
          <w:sz w:val="32"/>
          <w:szCs w:val="32"/>
        </w:rPr>
        <w:t>境界</w:t>
      </w:r>
      <w:r w:rsidR="00695243" w:rsidRPr="00B24089">
        <w:rPr>
          <w:rFonts w:asciiTheme="majorEastAsia" w:eastAsiaTheme="majorEastAsia" w:hAnsiTheme="majorEastAsia" w:cs="Times New Roman" w:hint="eastAsia"/>
          <w:color w:val="auto"/>
          <w:sz w:val="32"/>
          <w:szCs w:val="32"/>
        </w:rPr>
        <w:t>木撤去に</w:t>
      </w:r>
      <w:r w:rsidR="00313FB8" w:rsidRPr="00B24089">
        <w:rPr>
          <w:rFonts w:asciiTheme="majorEastAsia" w:eastAsiaTheme="majorEastAsia" w:hAnsiTheme="majorEastAsia" w:cs="Times New Roman" w:hint="eastAsia"/>
          <w:color w:val="auto"/>
          <w:sz w:val="32"/>
          <w:szCs w:val="32"/>
        </w:rPr>
        <w:t>関する</w:t>
      </w:r>
      <w:r w:rsidR="00695243" w:rsidRPr="00B24089">
        <w:rPr>
          <w:rFonts w:asciiTheme="majorEastAsia" w:eastAsiaTheme="majorEastAsia" w:hAnsiTheme="majorEastAsia" w:cs="Times New Roman" w:hint="eastAsia"/>
          <w:color w:val="auto"/>
          <w:sz w:val="32"/>
          <w:szCs w:val="32"/>
        </w:rPr>
        <w:t>覚書</w:t>
      </w:r>
    </w:p>
    <w:p w14:paraId="7118F394" w14:textId="77777777" w:rsidR="00695243" w:rsidRPr="00B24089" w:rsidRDefault="00695243" w:rsidP="004A22D2">
      <w:pPr>
        <w:adjustRightInd/>
        <w:spacing w:line="300" w:lineRule="exact"/>
        <w:ind w:firstLineChars="100" w:firstLine="220"/>
        <w:jc w:val="left"/>
        <w:rPr>
          <w:rFonts w:asciiTheme="minorEastAsia" w:eastAsiaTheme="minorEastAsia" w:hAnsiTheme="minorEastAsia"/>
          <w:color w:val="auto"/>
          <w:sz w:val="22"/>
          <w:szCs w:val="22"/>
        </w:rPr>
      </w:pPr>
    </w:p>
    <w:p w14:paraId="654579E9" w14:textId="39802D18" w:rsidR="004A22D2" w:rsidRPr="00B24089" w:rsidRDefault="00C92294" w:rsidP="00DC256C">
      <w:pPr>
        <w:adjustRightInd/>
        <w:spacing w:line="280" w:lineRule="exact"/>
        <w:ind w:firstLineChars="100" w:firstLine="220"/>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土地</w:t>
      </w:r>
      <w:r w:rsidR="00DC256C" w:rsidRPr="00B24089">
        <w:rPr>
          <w:rFonts w:asciiTheme="minorEastAsia" w:eastAsiaTheme="minorEastAsia" w:hAnsiTheme="minorEastAsia" w:hint="eastAsia"/>
          <w:color w:val="auto"/>
          <w:sz w:val="22"/>
          <w:szCs w:val="22"/>
        </w:rPr>
        <w:t>所有者</w:t>
      </w:r>
      <w:r w:rsidR="00D17A9A" w:rsidRPr="00B24089">
        <w:rPr>
          <w:rFonts w:asciiTheme="minorEastAsia" w:eastAsiaTheme="minorEastAsia" w:hAnsiTheme="minorEastAsia" w:hint="eastAsia"/>
          <w:color w:val="auto"/>
          <w:sz w:val="22"/>
          <w:szCs w:val="22"/>
        </w:rPr>
        <w:t>１</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出し手</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w:t>
      </w:r>
      <w:r w:rsidR="00647D9D" w:rsidRPr="00B24089">
        <w:rPr>
          <w:rFonts w:asciiTheme="minorEastAsia" w:eastAsiaTheme="minorEastAsia" w:hAnsiTheme="minorEastAsia"/>
          <w:color w:val="auto"/>
          <w:sz w:val="22"/>
          <w:szCs w:val="22"/>
        </w:rPr>
        <w:t>（以下「甲</w:t>
      </w:r>
      <w:r w:rsidR="005E18EF" w:rsidRPr="00B24089">
        <w:rPr>
          <w:rFonts w:asciiTheme="minorEastAsia" w:eastAsiaTheme="minorEastAsia" w:hAnsiTheme="minorEastAsia" w:hint="eastAsia"/>
          <w:color w:val="auto"/>
          <w:sz w:val="22"/>
          <w:szCs w:val="22"/>
        </w:rPr>
        <w:t>－１</w:t>
      </w:r>
      <w:r w:rsidR="00647D9D" w:rsidRPr="00B24089">
        <w:rPr>
          <w:rFonts w:asciiTheme="minorEastAsia" w:eastAsiaTheme="minorEastAsia" w:hAnsiTheme="minorEastAsia"/>
          <w:color w:val="auto"/>
          <w:sz w:val="22"/>
          <w:szCs w:val="22"/>
        </w:rPr>
        <w:t>」という。）と</w:t>
      </w:r>
      <w:r w:rsidRPr="00B24089">
        <w:rPr>
          <w:rFonts w:asciiTheme="minorEastAsia" w:eastAsiaTheme="minorEastAsia" w:hAnsiTheme="minorEastAsia" w:hint="eastAsia"/>
          <w:color w:val="auto"/>
          <w:sz w:val="22"/>
          <w:szCs w:val="22"/>
        </w:rPr>
        <w:t>土地</w:t>
      </w:r>
      <w:r w:rsidR="00D17A9A" w:rsidRPr="00B24089">
        <w:rPr>
          <w:rFonts w:asciiTheme="minorEastAsia" w:eastAsiaTheme="minorEastAsia" w:hAnsiTheme="minorEastAsia" w:hint="eastAsia"/>
          <w:color w:val="auto"/>
          <w:sz w:val="22"/>
          <w:szCs w:val="22"/>
        </w:rPr>
        <w:t>所有者２</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出し手</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w:t>
      </w:r>
      <w:r w:rsidR="00647D9D" w:rsidRPr="00B24089">
        <w:rPr>
          <w:rFonts w:asciiTheme="minorEastAsia" w:eastAsiaTheme="minorEastAsia" w:hAnsiTheme="minorEastAsia"/>
          <w:color w:val="auto"/>
          <w:sz w:val="22"/>
          <w:szCs w:val="22"/>
        </w:rPr>
        <w:t>（以下「</w:t>
      </w:r>
      <w:r w:rsidR="005E18EF" w:rsidRPr="00B24089">
        <w:rPr>
          <w:rFonts w:asciiTheme="minorEastAsia" w:eastAsiaTheme="minorEastAsia" w:hAnsiTheme="minorEastAsia"/>
          <w:color w:val="auto"/>
          <w:sz w:val="22"/>
          <w:szCs w:val="22"/>
        </w:rPr>
        <w:t>甲</w:t>
      </w:r>
      <w:r w:rsidR="005E18EF" w:rsidRPr="00B24089">
        <w:rPr>
          <w:rFonts w:asciiTheme="minorEastAsia" w:eastAsiaTheme="minorEastAsia" w:hAnsiTheme="minorEastAsia" w:hint="eastAsia"/>
          <w:color w:val="auto"/>
          <w:sz w:val="22"/>
          <w:szCs w:val="22"/>
        </w:rPr>
        <w:t>－２</w:t>
      </w:r>
      <w:r w:rsidR="00647D9D" w:rsidRPr="00B24089">
        <w:rPr>
          <w:rFonts w:asciiTheme="minorEastAsia" w:eastAsiaTheme="minorEastAsia" w:hAnsiTheme="minorEastAsia"/>
          <w:color w:val="auto"/>
          <w:sz w:val="22"/>
          <w:szCs w:val="22"/>
        </w:rPr>
        <w:t>」という。）</w:t>
      </w:r>
      <w:r w:rsidR="005532D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耕作者</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受け手</w:t>
      </w:r>
      <w:r w:rsidR="0066303F"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hint="eastAsia"/>
          <w:color w:val="auto"/>
          <w:sz w:val="22"/>
          <w:szCs w:val="22"/>
        </w:rPr>
        <w:t>○○○○</w:t>
      </w:r>
      <w:r w:rsidR="00D17A9A" w:rsidRPr="00B24089">
        <w:rPr>
          <w:rFonts w:asciiTheme="minorEastAsia" w:eastAsiaTheme="minorEastAsia" w:hAnsiTheme="minorEastAsia"/>
          <w:color w:val="auto"/>
          <w:sz w:val="22"/>
          <w:szCs w:val="22"/>
        </w:rPr>
        <w:t>（以下「</w:t>
      </w:r>
      <w:r w:rsidR="005E18EF" w:rsidRPr="00B24089">
        <w:rPr>
          <w:rFonts w:asciiTheme="minorEastAsia" w:eastAsiaTheme="minorEastAsia" w:hAnsiTheme="minorEastAsia" w:hint="eastAsia"/>
          <w:color w:val="auto"/>
          <w:sz w:val="22"/>
          <w:szCs w:val="22"/>
        </w:rPr>
        <w:t>乙</w:t>
      </w:r>
      <w:r w:rsidR="00D17A9A" w:rsidRPr="00B24089">
        <w:rPr>
          <w:rFonts w:asciiTheme="minorEastAsia" w:eastAsiaTheme="minorEastAsia" w:hAnsiTheme="minorEastAsia"/>
          <w:color w:val="auto"/>
          <w:sz w:val="22"/>
          <w:szCs w:val="22"/>
        </w:rPr>
        <w:t>」という。）</w:t>
      </w:r>
      <w:r w:rsidR="00647D9D" w:rsidRPr="00B24089">
        <w:rPr>
          <w:rFonts w:asciiTheme="minorEastAsia" w:eastAsiaTheme="minorEastAsia" w:hAnsiTheme="minorEastAsia"/>
          <w:color w:val="auto"/>
          <w:sz w:val="22"/>
          <w:szCs w:val="22"/>
        </w:rPr>
        <w:t>とは</w:t>
      </w:r>
      <w:r w:rsidR="005532DF" w:rsidRPr="00B24089">
        <w:rPr>
          <w:rFonts w:asciiTheme="minorEastAsia" w:eastAsiaTheme="minorEastAsia" w:hAnsiTheme="minorEastAsia"/>
          <w:color w:val="auto"/>
          <w:sz w:val="22"/>
          <w:szCs w:val="22"/>
        </w:rPr>
        <w:t>、</w:t>
      </w:r>
      <w:r w:rsidR="005E18EF" w:rsidRPr="00B24089">
        <w:rPr>
          <w:rFonts w:asciiTheme="minorEastAsia" w:eastAsiaTheme="minorEastAsia" w:hAnsiTheme="minorEastAsia" w:hint="eastAsia"/>
          <w:color w:val="auto"/>
          <w:sz w:val="22"/>
          <w:szCs w:val="22"/>
        </w:rPr>
        <w:t>境</w:t>
      </w:r>
      <w:r w:rsidR="005532DF" w:rsidRPr="00B24089">
        <w:rPr>
          <w:rFonts w:asciiTheme="minorEastAsia" w:eastAsiaTheme="minorEastAsia" w:hAnsiTheme="minorEastAsia" w:hint="eastAsia"/>
          <w:color w:val="auto"/>
          <w:sz w:val="22"/>
          <w:szCs w:val="22"/>
        </w:rPr>
        <w:t>界</w:t>
      </w:r>
      <w:r w:rsidR="005E18EF" w:rsidRPr="00B24089">
        <w:rPr>
          <w:rFonts w:asciiTheme="minorEastAsia" w:eastAsiaTheme="minorEastAsia" w:hAnsiTheme="minorEastAsia" w:hint="eastAsia"/>
          <w:color w:val="auto"/>
          <w:sz w:val="22"/>
          <w:szCs w:val="22"/>
        </w:rPr>
        <w:t>木</w:t>
      </w:r>
      <w:r w:rsidR="001D1B3D" w:rsidRPr="00B24089">
        <w:rPr>
          <w:rFonts w:asciiTheme="minorEastAsia" w:eastAsiaTheme="minorEastAsia" w:hAnsiTheme="minorEastAsia" w:hint="eastAsia"/>
          <w:color w:val="auto"/>
          <w:sz w:val="22"/>
          <w:szCs w:val="22"/>
        </w:rPr>
        <w:t>の</w:t>
      </w:r>
      <w:r w:rsidR="005E18EF" w:rsidRPr="00B24089">
        <w:rPr>
          <w:rFonts w:asciiTheme="minorEastAsia" w:eastAsiaTheme="minorEastAsia" w:hAnsiTheme="minorEastAsia" w:hint="eastAsia"/>
          <w:color w:val="auto"/>
          <w:sz w:val="22"/>
          <w:szCs w:val="22"/>
        </w:rPr>
        <w:t>撤去</w:t>
      </w:r>
      <w:r w:rsidR="008C0E3A" w:rsidRPr="00B24089">
        <w:rPr>
          <w:rFonts w:asciiTheme="minorEastAsia" w:eastAsiaTheme="minorEastAsia" w:hAnsiTheme="minorEastAsia" w:hint="eastAsia"/>
          <w:color w:val="auto"/>
          <w:sz w:val="22"/>
          <w:szCs w:val="22"/>
        </w:rPr>
        <w:t>及び識別マーカーの</w:t>
      </w:r>
      <w:r w:rsidR="00EC3E69" w:rsidRPr="00B24089">
        <w:rPr>
          <w:rFonts w:asciiTheme="minorEastAsia" w:eastAsiaTheme="minorEastAsia" w:hAnsiTheme="minorEastAsia" w:hint="eastAsia"/>
          <w:color w:val="auto"/>
          <w:sz w:val="22"/>
          <w:szCs w:val="22"/>
        </w:rPr>
        <w:t>設置</w:t>
      </w:r>
      <w:r w:rsidR="005E18EF" w:rsidRPr="00B24089">
        <w:rPr>
          <w:rFonts w:asciiTheme="minorEastAsia" w:eastAsiaTheme="minorEastAsia" w:hAnsiTheme="minorEastAsia" w:hint="eastAsia"/>
          <w:color w:val="auto"/>
          <w:sz w:val="22"/>
          <w:szCs w:val="22"/>
        </w:rPr>
        <w:t>に関して</w:t>
      </w:r>
      <w:r w:rsidR="005532DF" w:rsidRPr="00B24089">
        <w:rPr>
          <w:rFonts w:asciiTheme="minorEastAsia" w:eastAsiaTheme="minorEastAsia" w:hAnsiTheme="minorEastAsia" w:hint="eastAsia"/>
          <w:color w:val="auto"/>
          <w:sz w:val="22"/>
          <w:szCs w:val="22"/>
        </w:rPr>
        <w:t>、</w:t>
      </w:r>
      <w:r w:rsidR="005E18EF" w:rsidRPr="00B24089">
        <w:rPr>
          <w:rFonts w:asciiTheme="minorEastAsia" w:eastAsiaTheme="minorEastAsia" w:hAnsiTheme="minorEastAsia" w:hint="eastAsia"/>
          <w:color w:val="auto"/>
          <w:sz w:val="22"/>
          <w:szCs w:val="22"/>
        </w:rPr>
        <w:t>以下のとおり覚書を締結する。</w:t>
      </w:r>
    </w:p>
    <w:p w14:paraId="3562D74E" w14:textId="77777777" w:rsidR="009A6639" w:rsidRPr="00B24089" w:rsidRDefault="009A6639" w:rsidP="00DC256C">
      <w:pPr>
        <w:adjustRightInd/>
        <w:spacing w:line="280" w:lineRule="exact"/>
        <w:rPr>
          <w:rFonts w:asciiTheme="minorEastAsia" w:eastAsiaTheme="minorEastAsia" w:hAnsiTheme="minorEastAsia"/>
          <w:color w:val="auto"/>
          <w:sz w:val="22"/>
          <w:szCs w:val="22"/>
        </w:rPr>
      </w:pPr>
    </w:p>
    <w:p w14:paraId="64455BB7" w14:textId="0B75733E" w:rsidR="00695243" w:rsidRPr="00B24089" w:rsidRDefault="00695243" w:rsidP="00DC256C">
      <w:pPr>
        <w:adjustRightInd/>
        <w:spacing w:line="280" w:lineRule="exact"/>
        <w:ind w:left="220" w:hangingChars="100" w:hanging="220"/>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第１条　甲</w:t>
      </w:r>
      <w:r w:rsidR="0066303F" w:rsidRPr="00B24089">
        <w:rPr>
          <w:rFonts w:asciiTheme="minorEastAsia" w:eastAsiaTheme="minorEastAsia" w:hAnsiTheme="minorEastAsia" w:hint="eastAsia"/>
          <w:color w:val="auto"/>
          <w:sz w:val="22"/>
          <w:szCs w:val="22"/>
        </w:rPr>
        <w:t>－１・甲－２</w:t>
      </w:r>
      <w:r w:rsidRPr="00B24089">
        <w:rPr>
          <w:rFonts w:asciiTheme="minorEastAsia" w:eastAsiaTheme="minorEastAsia" w:hAnsiTheme="minorEastAsia" w:hint="eastAsia"/>
          <w:color w:val="auto"/>
          <w:sz w:val="22"/>
          <w:szCs w:val="22"/>
        </w:rPr>
        <w:t>は</w:t>
      </w:r>
      <w:r w:rsidR="005532DF" w:rsidRPr="00B24089">
        <w:rPr>
          <w:rFonts w:asciiTheme="minorEastAsia" w:eastAsiaTheme="minorEastAsia" w:hAnsiTheme="minorEastAsia" w:hint="eastAsia"/>
          <w:color w:val="auto"/>
          <w:sz w:val="22"/>
          <w:szCs w:val="22"/>
        </w:rPr>
        <w:t>、</w:t>
      </w:r>
      <w:r w:rsidR="00156557" w:rsidRPr="00B24089">
        <w:rPr>
          <w:rFonts w:asciiTheme="minorEastAsia" w:eastAsiaTheme="minorEastAsia" w:hAnsiTheme="minorEastAsia" w:hint="eastAsia"/>
          <w:color w:val="auto"/>
          <w:sz w:val="22"/>
          <w:szCs w:val="22"/>
        </w:rPr>
        <w:t>表１に記載する</w:t>
      </w:r>
      <w:r w:rsidR="00AF32B7" w:rsidRPr="00B24089">
        <w:rPr>
          <w:rFonts w:asciiTheme="minorEastAsia" w:eastAsiaTheme="minorEastAsia" w:hAnsiTheme="minorEastAsia" w:hint="eastAsia"/>
          <w:color w:val="auto"/>
          <w:sz w:val="22"/>
          <w:szCs w:val="22"/>
        </w:rPr>
        <w:t>農地中間管理権が設定された</w:t>
      </w:r>
      <w:r w:rsidRPr="00B24089">
        <w:rPr>
          <w:rFonts w:asciiTheme="minorEastAsia" w:eastAsiaTheme="minorEastAsia" w:hAnsiTheme="minorEastAsia" w:hint="eastAsia"/>
          <w:color w:val="auto"/>
          <w:sz w:val="22"/>
          <w:szCs w:val="22"/>
        </w:rPr>
        <w:t>農用地等</w:t>
      </w:r>
      <w:r w:rsidR="00135E5C" w:rsidRPr="00B24089">
        <w:rPr>
          <w:rFonts w:asciiTheme="minorEastAsia" w:eastAsiaTheme="minorEastAsia" w:hAnsiTheme="minorEastAsia" w:hint="eastAsia"/>
          <w:color w:val="auto"/>
          <w:sz w:val="22"/>
          <w:szCs w:val="22"/>
        </w:rPr>
        <w:t>（以下「農用地等」と</w:t>
      </w:r>
      <w:r w:rsidR="000813C4">
        <w:rPr>
          <w:rFonts w:asciiTheme="minorEastAsia" w:eastAsiaTheme="minorEastAsia" w:hAnsiTheme="minorEastAsia" w:hint="eastAsia"/>
          <w:color w:val="auto"/>
          <w:sz w:val="22"/>
          <w:szCs w:val="22"/>
        </w:rPr>
        <w:t>いう</w:t>
      </w:r>
      <w:r w:rsidR="00135E5C" w:rsidRPr="00B24089">
        <w:rPr>
          <w:rFonts w:asciiTheme="minorEastAsia" w:eastAsiaTheme="minorEastAsia" w:hAnsiTheme="minorEastAsia" w:hint="eastAsia"/>
          <w:color w:val="auto"/>
          <w:sz w:val="22"/>
          <w:szCs w:val="22"/>
        </w:rPr>
        <w:t>。）</w:t>
      </w:r>
      <w:r w:rsidR="0066303F" w:rsidRPr="00B24089">
        <w:rPr>
          <w:rFonts w:asciiTheme="minorEastAsia" w:eastAsiaTheme="minorEastAsia" w:hAnsiTheme="minorEastAsia" w:hint="eastAsia"/>
          <w:color w:val="auto"/>
          <w:sz w:val="22"/>
          <w:szCs w:val="22"/>
        </w:rPr>
        <w:t>の</w:t>
      </w:r>
      <w:r w:rsidR="001D1B3D" w:rsidRPr="00B24089">
        <w:rPr>
          <w:rFonts w:asciiTheme="minorEastAsia" w:eastAsiaTheme="minorEastAsia" w:hAnsiTheme="minorEastAsia" w:hint="eastAsia"/>
          <w:color w:val="auto"/>
          <w:sz w:val="22"/>
          <w:szCs w:val="22"/>
        </w:rPr>
        <w:t>境</w:t>
      </w:r>
      <w:r w:rsidR="005532DF" w:rsidRPr="00B24089">
        <w:rPr>
          <w:rFonts w:asciiTheme="minorEastAsia" w:eastAsiaTheme="minorEastAsia" w:hAnsiTheme="minorEastAsia" w:hint="eastAsia"/>
          <w:color w:val="auto"/>
          <w:sz w:val="22"/>
          <w:szCs w:val="22"/>
        </w:rPr>
        <w:t>界</w:t>
      </w:r>
      <w:r w:rsidR="001D1B3D" w:rsidRPr="00B24089">
        <w:rPr>
          <w:rFonts w:asciiTheme="minorEastAsia" w:eastAsiaTheme="minorEastAsia" w:hAnsiTheme="minorEastAsia" w:hint="eastAsia"/>
          <w:color w:val="auto"/>
          <w:sz w:val="22"/>
          <w:szCs w:val="22"/>
        </w:rPr>
        <w:t>木撤去</w:t>
      </w:r>
      <w:r w:rsidR="008C0E3A" w:rsidRPr="00B24089">
        <w:rPr>
          <w:rFonts w:asciiTheme="minorEastAsia" w:eastAsiaTheme="minorEastAsia" w:hAnsiTheme="minorEastAsia" w:hint="eastAsia"/>
          <w:color w:val="auto"/>
          <w:sz w:val="22"/>
          <w:szCs w:val="22"/>
        </w:rPr>
        <w:t>及び識別マーカーの</w:t>
      </w:r>
      <w:r w:rsidR="00EC3E69" w:rsidRPr="00B24089">
        <w:rPr>
          <w:rFonts w:asciiTheme="minorEastAsia" w:eastAsiaTheme="minorEastAsia" w:hAnsiTheme="minorEastAsia" w:hint="eastAsia"/>
          <w:color w:val="auto"/>
          <w:sz w:val="22"/>
          <w:szCs w:val="22"/>
        </w:rPr>
        <w:t>設置</w:t>
      </w:r>
      <w:r w:rsidRPr="00B24089">
        <w:rPr>
          <w:rFonts w:asciiTheme="minorEastAsia" w:eastAsiaTheme="minorEastAsia" w:hAnsiTheme="minorEastAsia" w:hint="eastAsia"/>
          <w:color w:val="auto"/>
          <w:sz w:val="22"/>
          <w:szCs w:val="22"/>
        </w:rPr>
        <w:t>について</w:t>
      </w:r>
      <w:r w:rsidR="008C0E3A" w:rsidRPr="00B24089">
        <w:rPr>
          <w:rFonts w:asciiTheme="minorEastAsia" w:eastAsiaTheme="minorEastAsia" w:hAnsiTheme="minorEastAsia" w:hint="eastAsia"/>
          <w:color w:val="auto"/>
          <w:sz w:val="22"/>
          <w:szCs w:val="22"/>
        </w:rPr>
        <w:t>同意</w:t>
      </w:r>
      <w:r w:rsidRPr="00B24089">
        <w:rPr>
          <w:rFonts w:asciiTheme="minorEastAsia" w:eastAsiaTheme="minorEastAsia" w:hAnsiTheme="minorEastAsia" w:hint="eastAsia"/>
          <w:color w:val="auto"/>
          <w:sz w:val="22"/>
          <w:szCs w:val="22"/>
        </w:rPr>
        <w:t>する。</w:t>
      </w:r>
    </w:p>
    <w:p w14:paraId="13FF1D40" w14:textId="77777777" w:rsidR="008E528D" w:rsidRPr="00B24089" w:rsidRDefault="008E528D" w:rsidP="008E528D">
      <w:pPr>
        <w:adjustRightInd/>
        <w:spacing w:line="280" w:lineRule="exact"/>
        <w:jc w:val="left"/>
        <w:rPr>
          <w:rFonts w:asciiTheme="minorEastAsia" w:eastAsiaTheme="minorEastAsia" w:hAnsiTheme="minorEastAsia"/>
          <w:color w:val="auto"/>
          <w:sz w:val="22"/>
          <w:szCs w:val="22"/>
        </w:rPr>
      </w:pPr>
    </w:p>
    <w:p w14:paraId="4A1D75CB" w14:textId="67C59E2E" w:rsidR="00156557" w:rsidRPr="00B24089" w:rsidRDefault="00135E5C"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 xml:space="preserve">表１　</w:t>
      </w:r>
      <w:r w:rsidR="00EC3E69" w:rsidRPr="00B24089">
        <w:rPr>
          <w:rFonts w:asciiTheme="minorEastAsia" w:eastAsiaTheme="minorEastAsia" w:hAnsiTheme="minorEastAsia" w:cs="Times New Roman" w:hint="eastAsia"/>
          <w:color w:val="auto"/>
          <w:sz w:val="22"/>
          <w:szCs w:val="22"/>
        </w:rPr>
        <w:t>対象となる</w:t>
      </w:r>
      <w:r w:rsidRPr="00B24089">
        <w:rPr>
          <w:rFonts w:asciiTheme="minorEastAsia" w:eastAsiaTheme="minorEastAsia" w:hAnsiTheme="minorEastAsia" w:cs="Times New Roman" w:hint="eastAsia"/>
          <w:color w:val="auto"/>
          <w:sz w:val="22"/>
          <w:szCs w:val="22"/>
        </w:rPr>
        <w:t>農用地等</w:t>
      </w:r>
    </w:p>
    <w:tbl>
      <w:tblPr>
        <w:tblpPr w:leftFromText="142" w:rightFromText="142" w:vertAnchor="text" w:tblpXSpec="center" w:tblpY="1"/>
        <w:tblOverlap w:val="neve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080"/>
        <w:gridCol w:w="1260"/>
        <w:gridCol w:w="2381"/>
      </w:tblGrid>
      <w:tr w:rsidR="00B24089" w:rsidRPr="00B24089" w14:paraId="4E806B83"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hideMark/>
          </w:tcPr>
          <w:p w14:paraId="673CC190"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所　　在</w:t>
            </w:r>
          </w:p>
        </w:tc>
        <w:tc>
          <w:tcPr>
            <w:tcW w:w="1080" w:type="dxa"/>
            <w:tcBorders>
              <w:top w:val="single" w:sz="4" w:space="0" w:color="auto"/>
              <w:left w:val="single" w:sz="4" w:space="0" w:color="auto"/>
              <w:bottom w:val="single" w:sz="4" w:space="0" w:color="auto"/>
              <w:right w:val="single" w:sz="4" w:space="0" w:color="auto"/>
            </w:tcBorders>
            <w:hideMark/>
          </w:tcPr>
          <w:p w14:paraId="20DAA2D5"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地　目</w:t>
            </w:r>
          </w:p>
        </w:tc>
        <w:tc>
          <w:tcPr>
            <w:tcW w:w="1260" w:type="dxa"/>
            <w:tcBorders>
              <w:top w:val="single" w:sz="4" w:space="0" w:color="auto"/>
              <w:left w:val="single" w:sz="4" w:space="0" w:color="auto"/>
              <w:bottom w:val="single" w:sz="4" w:space="0" w:color="auto"/>
              <w:right w:val="single" w:sz="4" w:space="0" w:color="auto"/>
            </w:tcBorders>
            <w:hideMark/>
          </w:tcPr>
          <w:p w14:paraId="7EA57FF8"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面積　㎡</w:t>
            </w:r>
          </w:p>
        </w:tc>
        <w:tc>
          <w:tcPr>
            <w:tcW w:w="2381" w:type="dxa"/>
            <w:tcBorders>
              <w:top w:val="single" w:sz="4" w:space="0" w:color="auto"/>
              <w:left w:val="single" w:sz="4" w:space="0" w:color="auto"/>
              <w:bottom w:val="single" w:sz="4" w:space="0" w:color="auto"/>
              <w:right w:val="single" w:sz="4" w:space="0" w:color="auto"/>
            </w:tcBorders>
          </w:tcPr>
          <w:p w14:paraId="2E2B4EF2" w14:textId="77777777" w:rsidR="00156557" w:rsidRPr="00B24089" w:rsidRDefault="00DC256C"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借り受け</w:t>
            </w:r>
            <w:r w:rsidR="00156557" w:rsidRPr="00B24089">
              <w:rPr>
                <w:rFonts w:asciiTheme="minorEastAsia" w:eastAsiaTheme="minorEastAsia" w:hAnsiTheme="minorEastAsia" w:cs="Times New Roman" w:hint="eastAsia"/>
                <w:color w:val="auto"/>
                <w:sz w:val="22"/>
                <w:szCs w:val="22"/>
              </w:rPr>
              <w:t>期間</w:t>
            </w:r>
          </w:p>
        </w:tc>
      </w:tr>
      <w:tr w:rsidR="00B24089" w:rsidRPr="00B24089" w14:paraId="71861AF8"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tcPr>
          <w:p w14:paraId="2FA95303"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DE26C70"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266D011"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7D48EBAC"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w:t>
            </w:r>
          </w:p>
        </w:tc>
      </w:tr>
      <w:tr w:rsidR="00B24089" w:rsidRPr="00B24089" w14:paraId="5A0CC944"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tcPr>
          <w:p w14:paraId="40C5951A"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6F5EDC5"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3AF8AE9"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1070FFAA"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w:t>
            </w:r>
          </w:p>
        </w:tc>
      </w:tr>
      <w:tr w:rsidR="00B24089" w:rsidRPr="00B24089" w14:paraId="1BC95E20"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tcPr>
          <w:p w14:paraId="37920B7F"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8CFE026"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9D709EA"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29A43671"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w:t>
            </w:r>
          </w:p>
        </w:tc>
      </w:tr>
      <w:tr w:rsidR="00B24089" w:rsidRPr="00B24089" w14:paraId="3A9B1208"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tcPr>
          <w:p w14:paraId="172CB9A2"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DA44AF"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589B655"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7F249CAA"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w:t>
            </w:r>
          </w:p>
        </w:tc>
      </w:tr>
      <w:tr w:rsidR="00B24089" w:rsidRPr="00B24089" w14:paraId="1E74F3E0"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tcPr>
          <w:p w14:paraId="6A0F8283"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00ED1F9"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39A3D5D"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4F30CEA8" w14:textId="77777777" w:rsidR="00156557" w:rsidRPr="00B24089" w:rsidRDefault="00156557" w:rsidP="00DC256C">
            <w:pPr>
              <w:adjustRightInd/>
              <w:spacing w:line="280" w:lineRule="exact"/>
              <w:jc w:val="center"/>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w:t>
            </w:r>
          </w:p>
        </w:tc>
      </w:tr>
      <w:tr w:rsidR="00B24089" w:rsidRPr="00B24089" w14:paraId="72F46FBA" w14:textId="77777777" w:rsidTr="00156557">
        <w:trPr>
          <w:trHeight w:val="170"/>
        </w:trPr>
        <w:tc>
          <w:tcPr>
            <w:tcW w:w="3685" w:type="dxa"/>
            <w:tcBorders>
              <w:top w:val="single" w:sz="4" w:space="0" w:color="auto"/>
              <w:left w:val="single" w:sz="4" w:space="0" w:color="auto"/>
              <w:bottom w:val="single" w:sz="4" w:space="0" w:color="auto"/>
              <w:right w:val="single" w:sz="4" w:space="0" w:color="auto"/>
            </w:tcBorders>
            <w:hideMark/>
          </w:tcPr>
          <w:p w14:paraId="07BCA0FC" w14:textId="2FAEF868" w:rsidR="00156557" w:rsidRPr="00B24089" w:rsidRDefault="00156557" w:rsidP="00EC3E69">
            <w:pPr>
              <w:adjustRightInd/>
              <w:spacing w:line="280" w:lineRule="exact"/>
              <w:ind w:right="440" w:firstLineChars="500" w:firstLine="1100"/>
              <w:jc w:val="right"/>
              <w:rPr>
                <w:rFonts w:asciiTheme="minorEastAsia" w:eastAsiaTheme="minorEastAsia" w:hAnsiTheme="minorEastAsia" w:cs="Times New Roman"/>
                <w:color w:val="auto"/>
                <w:sz w:val="22"/>
                <w:szCs w:val="22"/>
              </w:rPr>
            </w:pPr>
            <w:r w:rsidRPr="00B24089">
              <w:rPr>
                <w:rFonts w:asciiTheme="minorEastAsia" w:eastAsiaTheme="minorEastAsia" w:hAnsiTheme="minorEastAsia" w:cs="Times New Roman" w:hint="eastAsia"/>
                <w:color w:val="auto"/>
                <w:sz w:val="22"/>
                <w:szCs w:val="22"/>
              </w:rPr>
              <w:t>計　　　筆</w:t>
            </w:r>
            <w:r w:rsidR="00EC3E69" w:rsidRPr="00B24089">
              <w:rPr>
                <w:rFonts w:asciiTheme="minorEastAsia" w:eastAsiaTheme="minorEastAsia" w:hAnsiTheme="minorEastAsia" w:cs="Times New Roman" w:hint="eastAsia"/>
                <w:color w:val="auto"/>
                <w:sz w:val="22"/>
                <w:szCs w:val="22"/>
              </w:rPr>
              <w:t xml:space="preserve">　　　</w:t>
            </w:r>
            <w:r w:rsidRPr="00B24089">
              <w:rPr>
                <w:rFonts w:asciiTheme="minorEastAsia" w:eastAsiaTheme="minorEastAsia" w:hAnsiTheme="minorEastAsia" w:cs="Times New Roman" w:hint="eastAsia"/>
                <w:color w:val="auto"/>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tcPr>
          <w:p w14:paraId="6A789765"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54F235"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c>
          <w:tcPr>
            <w:tcW w:w="2381" w:type="dxa"/>
            <w:tcBorders>
              <w:top w:val="single" w:sz="4" w:space="0" w:color="auto"/>
              <w:left w:val="single" w:sz="4" w:space="0" w:color="auto"/>
              <w:bottom w:val="single" w:sz="4" w:space="0" w:color="auto"/>
              <w:right w:val="single" w:sz="4" w:space="0" w:color="auto"/>
            </w:tcBorders>
          </w:tcPr>
          <w:p w14:paraId="68DCA009" w14:textId="77777777" w:rsidR="00156557" w:rsidRPr="00B24089" w:rsidRDefault="00156557" w:rsidP="00DC256C">
            <w:pPr>
              <w:adjustRightInd/>
              <w:spacing w:line="280" w:lineRule="exact"/>
              <w:rPr>
                <w:rFonts w:asciiTheme="minorEastAsia" w:eastAsiaTheme="minorEastAsia" w:hAnsiTheme="minorEastAsia" w:cs="Times New Roman"/>
                <w:color w:val="auto"/>
                <w:sz w:val="22"/>
                <w:szCs w:val="22"/>
              </w:rPr>
            </w:pPr>
          </w:p>
        </w:tc>
      </w:tr>
    </w:tbl>
    <w:p w14:paraId="266F3971" w14:textId="77777777" w:rsidR="00156557" w:rsidRPr="00B24089" w:rsidRDefault="00156557" w:rsidP="00DC256C">
      <w:pPr>
        <w:adjustRightInd/>
        <w:spacing w:line="280" w:lineRule="exact"/>
        <w:ind w:firstLineChars="100" w:firstLine="220"/>
        <w:jc w:val="left"/>
        <w:rPr>
          <w:rFonts w:asciiTheme="minorEastAsia" w:eastAsiaTheme="minorEastAsia" w:hAnsiTheme="minorEastAsia"/>
          <w:color w:val="auto"/>
          <w:sz w:val="22"/>
          <w:szCs w:val="22"/>
        </w:rPr>
      </w:pPr>
    </w:p>
    <w:p w14:paraId="31D4689B" w14:textId="3DC67F8C" w:rsidR="00647D9D" w:rsidRPr="00B24089" w:rsidRDefault="00647D9D" w:rsidP="00DC256C">
      <w:pPr>
        <w:adjustRightInd/>
        <w:spacing w:line="280" w:lineRule="exact"/>
        <w:ind w:left="220" w:hangingChars="100" w:hanging="220"/>
        <w:jc w:val="left"/>
        <w:rPr>
          <w:rFonts w:asciiTheme="minorEastAsia" w:eastAsiaTheme="minorEastAsia" w:hAnsiTheme="minorEastAsia"/>
          <w:color w:val="auto"/>
          <w:sz w:val="22"/>
          <w:szCs w:val="22"/>
        </w:rPr>
      </w:pPr>
      <w:r w:rsidRPr="00B24089">
        <w:rPr>
          <w:rFonts w:asciiTheme="minorEastAsia" w:eastAsiaTheme="minorEastAsia" w:hAnsiTheme="minorEastAsia"/>
          <w:color w:val="auto"/>
          <w:sz w:val="22"/>
          <w:szCs w:val="22"/>
        </w:rPr>
        <w:t>第２条</w:t>
      </w:r>
      <w:r w:rsidR="009A6639" w:rsidRPr="00B24089">
        <w:rPr>
          <w:rFonts w:asciiTheme="minorEastAsia" w:eastAsiaTheme="minorEastAsia" w:hAnsiTheme="minorEastAsia" w:hint="eastAsia"/>
          <w:color w:val="auto"/>
          <w:sz w:val="22"/>
          <w:szCs w:val="22"/>
        </w:rPr>
        <w:t xml:space="preserve">　</w:t>
      </w:r>
      <w:r w:rsidR="00680856" w:rsidRPr="00B24089">
        <w:rPr>
          <w:rFonts w:asciiTheme="minorEastAsia" w:eastAsiaTheme="minorEastAsia" w:hAnsiTheme="minorEastAsia" w:hint="eastAsia"/>
          <w:color w:val="auto"/>
          <w:sz w:val="22"/>
          <w:szCs w:val="22"/>
        </w:rPr>
        <w:t>前条で定めた</w:t>
      </w:r>
      <w:r w:rsidR="009A6639" w:rsidRPr="00B24089">
        <w:rPr>
          <w:rFonts w:asciiTheme="minorEastAsia" w:eastAsiaTheme="minorEastAsia" w:hAnsiTheme="minorEastAsia" w:hint="eastAsia"/>
          <w:color w:val="auto"/>
          <w:sz w:val="22"/>
          <w:szCs w:val="22"/>
        </w:rPr>
        <w:t>農用地</w:t>
      </w:r>
      <w:r w:rsidR="00680856" w:rsidRPr="00B24089">
        <w:rPr>
          <w:rFonts w:asciiTheme="minorEastAsia" w:eastAsiaTheme="minorEastAsia" w:hAnsiTheme="minorEastAsia" w:hint="eastAsia"/>
          <w:color w:val="auto"/>
          <w:sz w:val="22"/>
          <w:szCs w:val="22"/>
        </w:rPr>
        <w:t>等</w:t>
      </w:r>
      <w:r w:rsidR="009A6639" w:rsidRPr="00B24089">
        <w:rPr>
          <w:rFonts w:asciiTheme="minorEastAsia" w:eastAsiaTheme="minorEastAsia" w:hAnsiTheme="minorEastAsia" w:hint="eastAsia"/>
          <w:color w:val="auto"/>
          <w:sz w:val="22"/>
          <w:szCs w:val="22"/>
        </w:rPr>
        <w:t>における境</w:t>
      </w:r>
      <w:r w:rsidR="005532DF" w:rsidRPr="00B24089">
        <w:rPr>
          <w:rFonts w:asciiTheme="minorEastAsia" w:eastAsiaTheme="minorEastAsia" w:hAnsiTheme="minorEastAsia" w:hint="eastAsia"/>
          <w:color w:val="auto"/>
          <w:sz w:val="22"/>
          <w:szCs w:val="22"/>
        </w:rPr>
        <w:t>界</w:t>
      </w:r>
      <w:r w:rsidR="009A6639" w:rsidRPr="00B24089">
        <w:rPr>
          <w:rFonts w:asciiTheme="minorEastAsia" w:eastAsiaTheme="minorEastAsia" w:hAnsiTheme="minorEastAsia" w:hint="eastAsia"/>
          <w:color w:val="auto"/>
          <w:sz w:val="22"/>
          <w:szCs w:val="22"/>
        </w:rPr>
        <w:t>木の</w:t>
      </w:r>
      <w:r w:rsidRPr="00B24089">
        <w:rPr>
          <w:rFonts w:asciiTheme="minorEastAsia" w:eastAsiaTheme="minorEastAsia" w:hAnsiTheme="minorEastAsia"/>
          <w:color w:val="auto"/>
          <w:sz w:val="22"/>
          <w:szCs w:val="22"/>
        </w:rPr>
        <w:t>撤去</w:t>
      </w:r>
      <w:r w:rsidR="00135E5C" w:rsidRPr="00B24089">
        <w:rPr>
          <w:rFonts w:asciiTheme="minorEastAsia" w:eastAsiaTheme="minorEastAsia" w:hAnsiTheme="minorEastAsia" w:hint="eastAsia"/>
          <w:color w:val="auto"/>
          <w:sz w:val="22"/>
          <w:szCs w:val="22"/>
        </w:rPr>
        <w:t>及び</w:t>
      </w:r>
      <w:r w:rsidR="008C0E3A" w:rsidRPr="00B24089">
        <w:rPr>
          <w:rFonts w:asciiTheme="minorEastAsia" w:eastAsiaTheme="minorEastAsia" w:hAnsiTheme="minorEastAsia" w:hint="eastAsia"/>
          <w:color w:val="auto"/>
          <w:sz w:val="22"/>
          <w:szCs w:val="22"/>
        </w:rPr>
        <w:t>識別マーカーの</w:t>
      </w:r>
      <w:r w:rsidR="00EC3E69" w:rsidRPr="00B24089">
        <w:rPr>
          <w:rFonts w:asciiTheme="minorEastAsia" w:eastAsiaTheme="minorEastAsia" w:hAnsiTheme="minorEastAsia" w:hint="eastAsia"/>
          <w:color w:val="auto"/>
          <w:sz w:val="22"/>
          <w:szCs w:val="22"/>
        </w:rPr>
        <w:t>設置並びにその</w:t>
      </w:r>
      <w:r w:rsidRPr="00B24089">
        <w:rPr>
          <w:rFonts w:asciiTheme="minorEastAsia" w:eastAsiaTheme="minorEastAsia" w:hAnsiTheme="minorEastAsia"/>
          <w:color w:val="auto"/>
          <w:sz w:val="22"/>
          <w:szCs w:val="22"/>
        </w:rPr>
        <w:t>費用負担</w:t>
      </w:r>
      <w:r w:rsidR="00135E5C" w:rsidRPr="00B24089">
        <w:rPr>
          <w:rFonts w:asciiTheme="minorEastAsia" w:eastAsiaTheme="minorEastAsia" w:hAnsiTheme="minorEastAsia" w:hint="eastAsia"/>
          <w:color w:val="auto"/>
          <w:sz w:val="22"/>
          <w:szCs w:val="22"/>
        </w:rPr>
        <w:t>については</w:t>
      </w:r>
      <w:r w:rsidR="005532DF" w:rsidRPr="00B24089">
        <w:rPr>
          <w:rFonts w:asciiTheme="minorEastAsia" w:eastAsiaTheme="minorEastAsia" w:hAnsiTheme="minorEastAsia"/>
          <w:color w:val="auto"/>
          <w:sz w:val="22"/>
          <w:szCs w:val="22"/>
        </w:rPr>
        <w:t>、</w:t>
      </w:r>
      <w:r w:rsidR="00135E5C" w:rsidRPr="00B24089">
        <w:rPr>
          <w:rFonts w:asciiTheme="minorEastAsia" w:eastAsiaTheme="minorEastAsia" w:hAnsiTheme="minorEastAsia" w:hint="eastAsia"/>
          <w:color w:val="auto"/>
          <w:sz w:val="22"/>
          <w:szCs w:val="22"/>
        </w:rPr>
        <w:t>甲-１・甲-２・乙</w:t>
      </w:r>
      <w:r w:rsidR="000813C4">
        <w:rPr>
          <w:rFonts w:asciiTheme="minorEastAsia" w:eastAsiaTheme="minorEastAsia" w:hAnsiTheme="minorEastAsia" w:hint="eastAsia"/>
          <w:color w:val="auto"/>
          <w:sz w:val="22"/>
          <w:szCs w:val="22"/>
        </w:rPr>
        <w:t>間</w:t>
      </w:r>
      <w:r w:rsidR="00135E5C" w:rsidRPr="00B24089">
        <w:rPr>
          <w:rFonts w:asciiTheme="minorEastAsia" w:eastAsiaTheme="minorEastAsia" w:hAnsiTheme="minorEastAsia" w:hint="eastAsia"/>
          <w:color w:val="auto"/>
          <w:sz w:val="22"/>
          <w:szCs w:val="22"/>
        </w:rPr>
        <w:t>において協議し決定するものとする。</w:t>
      </w:r>
    </w:p>
    <w:p w14:paraId="3CBDCB84" w14:textId="77777777" w:rsidR="00647D9D" w:rsidRPr="00B24089" w:rsidRDefault="00647D9D" w:rsidP="00DC256C">
      <w:pPr>
        <w:adjustRightInd/>
        <w:spacing w:line="280" w:lineRule="exact"/>
        <w:jc w:val="left"/>
        <w:rPr>
          <w:rFonts w:asciiTheme="minorEastAsia" w:eastAsiaTheme="minorEastAsia" w:hAnsiTheme="minorEastAsia"/>
          <w:color w:val="auto"/>
          <w:sz w:val="22"/>
          <w:szCs w:val="22"/>
        </w:rPr>
      </w:pPr>
    </w:p>
    <w:p w14:paraId="38F4E649" w14:textId="1FE2D312" w:rsidR="008E528D" w:rsidRPr="00B24089" w:rsidRDefault="00EE6D59" w:rsidP="00847E22">
      <w:pPr>
        <w:adjustRightInd/>
        <w:spacing w:line="280" w:lineRule="exact"/>
        <w:ind w:left="220" w:hangingChars="100" w:hanging="220"/>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第３条</w:t>
      </w:r>
      <w:r w:rsidR="008E528D" w:rsidRPr="00B24089">
        <w:rPr>
          <w:rFonts w:asciiTheme="minorEastAsia" w:eastAsiaTheme="minorEastAsia" w:hAnsiTheme="minorEastAsia" w:hint="eastAsia"/>
          <w:color w:val="auto"/>
          <w:sz w:val="22"/>
          <w:szCs w:val="22"/>
        </w:rPr>
        <w:t xml:space="preserve">　識別マーカー</w:t>
      </w:r>
      <w:r w:rsidR="005D597F" w:rsidRPr="00B24089">
        <w:rPr>
          <w:rFonts w:asciiTheme="minorEastAsia" w:eastAsiaTheme="minorEastAsia" w:hAnsiTheme="minorEastAsia" w:hint="eastAsia"/>
          <w:color w:val="auto"/>
          <w:sz w:val="22"/>
          <w:szCs w:val="22"/>
        </w:rPr>
        <w:t>の設置</w:t>
      </w:r>
      <w:r w:rsidR="00903118" w:rsidRPr="00B24089">
        <w:rPr>
          <w:rFonts w:asciiTheme="minorEastAsia" w:eastAsiaTheme="minorEastAsia" w:hAnsiTheme="minorEastAsia" w:hint="eastAsia"/>
          <w:color w:val="auto"/>
          <w:sz w:val="22"/>
          <w:szCs w:val="22"/>
        </w:rPr>
        <w:t>については</w:t>
      </w:r>
      <w:r w:rsidR="00494930" w:rsidRPr="00B24089">
        <w:rPr>
          <w:rFonts w:asciiTheme="minorEastAsia" w:eastAsiaTheme="minorEastAsia" w:hAnsiTheme="minorEastAsia" w:hint="eastAsia"/>
          <w:color w:val="auto"/>
          <w:sz w:val="22"/>
          <w:szCs w:val="22"/>
        </w:rPr>
        <w:t>、</w:t>
      </w:r>
      <w:r w:rsidR="007E12B9" w:rsidRPr="00B24089">
        <w:rPr>
          <w:rFonts w:asciiTheme="minorEastAsia" w:eastAsiaTheme="minorEastAsia" w:hAnsiTheme="minorEastAsia" w:hint="eastAsia"/>
          <w:color w:val="auto"/>
          <w:sz w:val="22"/>
          <w:szCs w:val="22"/>
        </w:rPr>
        <w:t>隣接する農用地等の</w:t>
      </w:r>
      <w:r w:rsidR="008E528D" w:rsidRPr="00B24089">
        <w:rPr>
          <w:rFonts w:asciiTheme="minorEastAsia" w:eastAsiaTheme="minorEastAsia" w:hAnsiTheme="minorEastAsia" w:hint="eastAsia"/>
          <w:color w:val="auto"/>
          <w:sz w:val="22"/>
          <w:szCs w:val="22"/>
        </w:rPr>
        <w:t>所有権境（民地境界）</w:t>
      </w:r>
      <w:r w:rsidR="00494930" w:rsidRPr="00B24089">
        <w:rPr>
          <w:rFonts w:asciiTheme="minorEastAsia" w:eastAsiaTheme="minorEastAsia" w:hAnsiTheme="minorEastAsia" w:hint="eastAsia"/>
          <w:color w:val="auto"/>
          <w:sz w:val="22"/>
          <w:szCs w:val="22"/>
        </w:rPr>
        <w:t>を</w:t>
      </w:r>
      <w:r w:rsidR="00794B67" w:rsidRPr="00B24089">
        <w:rPr>
          <w:rFonts w:asciiTheme="minorEastAsia" w:eastAsiaTheme="minorEastAsia" w:hAnsiTheme="minorEastAsia" w:hint="eastAsia"/>
          <w:color w:val="auto"/>
          <w:sz w:val="22"/>
          <w:szCs w:val="22"/>
        </w:rPr>
        <w:t>境界木から</w:t>
      </w:r>
      <w:r w:rsidR="00494930" w:rsidRPr="00B24089">
        <w:rPr>
          <w:rFonts w:asciiTheme="minorEastAsia" w:eastAsiaTheme="minorEastAsia" w:hAnsiTheme="minorEastAsia" w:hint="eastAsia"/>
          <w:color w:val="auto"/>
          <w:sz w:val="22"/>
          <w:szCs w:val="22"/>
        </w:rPr>
        <w:t>置き換え</w:t>
      </w:r>
      <w:r w:rsidR="00903118" w:rsidRPr="00B24089">
        <w:rPr>
          <w:rFonts w:asciiTheme="minorEastAsia" w:eastAsiaTheme="minorEastAsia" w:hAnsiTheme="minorEastAsia" w:hint="eastAsia"/>
          <w:color w:val="auto"/>
          <w:sz w:val="22"/>
          <w:szCs w:val="22"/>
        </w:rPr>
        <w:t>る場合に適用するものとし、地籍調査で確定した杭（国調杭）に対</w:t>
      </w:r>
      <w:r w:rsidR="00744804" w:rsidRPr="00B24089">
        <w:rPr>
          <w:rFonts w:asciiTheme="minorEastAsia" w:eastAsiaTheme="minorEastAsia" w:hAnsiTheme="minorEastAsia" w:hint="eastAsia"/>
          <w:color w:val="auto"/>
          <w:sz w:val="22"/>
          <w:szCs w:val="22"/>
        </w:rPr>
        <w:t>しては</w:t>
      </w:r>
      <w:r w:rsidR="00903118" w:rsidRPr="00B24089">
        <w:rPr>
          <w:rFonts w:asciiTheme="minorEastAsia" w:eastAsiaTheme="minorEastAsia" w:hAnsiTheme="minorEastAsia" w:hint="eastAsia"/>
          <w:color w:val="auto"/>
          <w:sz w:val="22"/>
          <w:szCs w:val="22"/>
        </w:rPr>
        <w:t>置き換え</w:t>
      </w:r>
      <w:r w:rsidR="00744804" w:rsidRPr="00B24089">
        <w:rPr>
          <w:rFonts w:asciiTheme="minorEastAsia" w:eastAsiaTheme="minorEastAsia" w:hAnsiTheme="minorEastAsia" w:hint="eastAsia"/>
          <w:color w:val="auto"/>
          <w:sz w:val="22"/>
          <w:szCs w:val="22"/>
        </w:rPr>
        <w:t>ることはできない</w:t>
      </w:r>
      <w:r w:rsidR="00903118" w:rsidRPr="00B24089">
        <w:rPr>
          <w:rFonts w:asciiTheme="minorEastAsia" w:eastAsiaTheme="minorEastAsia" w:hAnsiTheme="minorEastAsia" w:hint="eastAsia"/>
          <w:color w:val="auto"/>
          <w:sz w:val="22"/>
          <w:szCs w:val="22"/>
        </w:rPr>
        <w:t>。</w:t>
      </w:r>
    </w:p>
    <w:p w14:paraId="19928174" w14:textId="7135D6B3" w:rsidR="008E528D" w:rsidRPr="00B24089" w:rsidRDefault="008E528D" w:rsidP="00DC256C">
      <w:pPr>
        <w:adjustRightInd/>
        <w:spacing w:line="280" w:lineRule="exact"/>
        <w:jc w:val="left"/>
        <w:rPr>
          <w:rFonts w:asciiTheme="minorEastAsia" w:eastAsiaTheme="minorEastAsia" w:hAnsiTheme="minorEastAsia"/>
          <w:color w:val="auto"/>
          <w:sz w:val="22"/>
          <w:szCs w:val="22"/>
        </w:rPr>
      </w:pPr>
    </w:p>
    <w:p w14:paraId="0FB8A0FC" w14:textId="664196A3" w:rsidR="00135E5C" w:rsidRPr="00B24089" w:rsidRDefault="00135E5C" w:rsidP="00DC256C">
      <w:pPr>
        <w:spacing w:line="280" w:lineRule="exact"/>
        <w:ind w:left="220" w:hangingChars="100" w:hanging="220"/>
        <w:rPr>
          <w:rFonts w:asciiTheme="minorEastAsia" w:eastAsiaTheme="minorEastAsia" w:hAnsiTheme="minorEastAsia"/>
          <w:color w:val="auto"/>
          <w:sz w:val="22"/>
          <w:szCs w:val="22"/>
        </w:rPr>
      </w:pPr>
      <w:r w:rsidRPr="00B24089">
        <w:rPr>
          <w:rFonts w:asciiTheme="minorEastAsia" w:eastAsiaTheme="minorEastAsia" w:hAnsiTheme="minorEastAsia"/>
          <w:color w:val="auto"/>
          <w:sz w:val="22"/>
          <w:szCs w:val="22"/>
        </w:rPr>
        <w:t>第</w:t>
      </w:r>
      <w:r w:rsidR="00EE6D59" w:rsidRPr="00B24089">
        <w:rPr>
          <w:rFonts w:asciiTheme="minorEastAsia" w:eastAsiaTheme="minorEastAsia" w:hAnsiTheme="minorEastAsia" w:hint="eastAsia"/>
          <w:color w:val="auto"/>
          <w:sz w:val="22"/>
          <w:szCs w:val="22"/>
        </w:rPr>
        <w:t>４</w:t>
      </w:r>
      <w:r w:rsidRPr="00B24089">
        <w:rPr>
          <w:rFonts w:asciiTheme="minorEastAsia" w:eastAsiaTheme="minorEastAsia" w:hAnsiTheme="minorEastAsia"/>
          <w:color w:val="auto"/>
          <w:sz w:val="22"/>
          <w:szCs w:val="22"/>
        </w:rPr>
        <w:t>条</w:t>
      </w:r>
      <w:r w:rsidR="00680856"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hint="eastAsia"/>
          <w:color w:val="auto"/>
          <w:sz w:val="22"/>
          <w:szCs w:val="22"/>
        </w:rPr>
        <w:t>甲-１・甲-２は</w:t>
      </w:r>
      <w:r w:rsidR="008C0E3A" w:rsidRPr="00B24089">
        <w:rPr>
          <w:rFonts w:asciiTheme="minorEastAsia" w:eastAsiaTheme="minorEastAsia" w:hAnsiTheme="minorEastAsia" w:hint="eastAsia"/>
          <w:color w:val="auto"/>
          <w:sz w:val="22"/>
          <w:szCs w:val="22"/>
        </w:rPr>
        <w:t>貸借</w:t>
      </w:r>
      <w:r w:rsidRPr="00B24089">
        <w:rPr>
          <w:rFonts w:asciiTheme="minorEastAsia" w:eastAsiaTheme="minorEastAsia" w:hAnsiTheme="minorEastAsia" w:hint="eastAsia"/>
          <w:color w:val="auto"/>
          <w:sz w:val="22"/>
          <w:szCs w:val="22"/>
        </w:rPr>
        <w:t>期間</w:t>
      </w:r>
      <w:r w:rsidR="008C0E3A" w:rsidRPr="00B24089">
        <w:rPr>
          <w:rFonts w:asciiTheme="minorEastAsia" w:eastAsiaTheme="minorEastAsia" w:hAnsiTheme="minorEastAsia" w:hint="eastAsia"/>
          <w:color w:val="auto"/>
          <w:sz w:val="22"/>
          <w:szCs w:val="22"/>
        </w:rPr>
        <w:t>終了後</w:t>
      </w:r>
      <w:r w:rsidR="005532DF"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茨城県農地中間管理機構（公益社団法人茨城県農林振興公社）</w:t>
      </w:r>
      <w:r w:rsidR="004F7F3C" w:rsidRPr="00B24089">
        <w:rPr>
          <w:rFonts w:asciiTheme="minorEastAsia" w:eastAsiaTheme="minorEastAsia" w:hAnsiTheme="minorEastAsia" w:hint="eastAsia"/>
          <w:color w:val="auto"/>
          <w:sz w:val="22"/>
          <w:szCs w:val="22"/>
        </w:rPr>
        <w:t>が現状の</w:t>
      </w:r>
      <w:r w:rsidRPr="00B24089">
        <w:rPr>
          <w:rFonts w:asciiTheme="minorEastAsia" w:eastAsiaTheme="minorEastAsia" w:hAnsiTheme="minorEastAsia" w:hint="eastAsia"/>
          <w:color w:val="auto"/>
          <w:sz w:val="22"/>
          <w:szCs w:val="22"/>
        </w:rPr>
        <w:t>まま農用地等を返却することに</w:t>
      </w:r>
      <w:r w:rsidR="008C0E3A" w:rsidRPr="00B24089">
        <w:rPr>
          <w:rFonts w:asciiTheme="minorEastAsia" w:eastAsiaTheme="minorEastAsia" w:hAnsiTheme="minorEastAsia" w:hint="eastAsia"/>
          <w:color w:val="auto"/>
          <w:sz w:val="22"/>
          <w:szCs w:val="22"/>
        </w:rPr>
        <w:t>同意</w:t>
      </w:r>
      <w:r w:rsidRPr="00B24089">
        <w:rPr>
          <w:rFonts w:asciiTheme="minorEastAsia" w:eastAsiaTheme="minorEastAsia" w:hAnsiTheme="minorEastAsia" w:hint="eastAsia"/>
          <w:color w:val="auto"/>
          <w:sz w:val="22"/>
          <w:szCs w:val="22"/>
        </w:rPr>
        <w:t>するものとする。</w:t>
      </w:r>
    </w:p>
    <w:p w14:paraId="09636532" w14:textId="77777777" w:rsidR="005D597F" w:rsidRPr="00B24089" w:rsidRDefault="005D597F" w:rsidP="00EC3E69">
      <w:pPr>
        <w:adjustRightInd/>
        <w:spacing w:line="280" w:lineRule="exact"/>
        <w:ind w:left="220" w:hangingChars="100" w:hanging="220"/>
        <w:rPr>
          <w:rFonts w:asciiTheme="minorEastAsia" w:eastAsiaTheme="minorEastAsia" w:hAnsiTheme="minorEastAsia"/>
          <w:color w:val="auto"/>
          <w:sz w:val="22"/>
          <w:szCs w:val="22"/>
        </w:rPr>
      </w:pPr>
    </w:p>
    <w:p w14:paraId="5947DB9D" w14:textId="2CC11B4D" w:rsidR="008C0E3A" w:rsidRPr="00B24089" w:rsidRDefault="005D597F" w:rsidP="00EC3E69">
      <w:pPr>
        <w:adjustRightInd/>
        <w:spacing w:line="280" w:lineRule="exact"/>
        <w:ind w:left="220" w:hangingChars="100" w:hanging="220"/>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第５条</w:t>
      </w:r>
      <w:r w:rsidR="00EC3E69" w:rsidRPr="00B24089">
        <w:rPr>
          <w:rFonts w:asciiTheme="minorEastAsia" w:eastAsiaTheme="minorEastAsia" w:hAnsiTheme="minorEastAsia" w:hint="eastAsia"/>
          <w:color w:val="auto"/>
          <w:sz w:val="22"/>
          <w:szCs w:val="22"/>
        </w:rPr>
        <w:t xml:space="preserve">　貸借期間終了後</w:t>
      </w:r>
      <w:r w:rsidRPr="00B24089">
        <w:rPr>
          <w:rFonts w:asciiTheme="minorEastAsia" w:eastAsiaTheme="minorEastAsia" w:hAnsiTheme="minorEastAsia" w:hint="eastAsia"/>
          <w:color w:val="auto"/>
          <w:sz w:val="22"/>
          <w:szCs w:val="22"/>
        </w:rPr>
        <w:t>に</w:t>
      </w:r>
      <w:r w:rsidR="004F7F3C" w:rsidRPr="00B24089">
        <w:rPr>
          <w:rFonts w:asciiTheme="minorEastAsia" w:eastAsiaTheme="minorEastAsia" w:hAnsiTheme="minorEastAsia" w:hint="eastAsia"/>
          <w:color w:val="auto"/>
          <w:sz w:val="22"/>
          <w:szCs w:val="22"/>
        </w:rPr>
        <w:t>農用地等に</w:t>
      </w:r>
      <w:r w:rsidR="00EC3E69" w:rsidRPr="00B24089">
        <w:rPr>
          <w:rFonts w:asciiTheme="minorEastAsia" w:eastAsiaTheme="minorEastAsia" w:hAnsiTheme="minorEastAsia" w:hint="eastAsia"/>
          <w:color w:val="auto"/>
          <w:sz w:val="22"/>
          <w:szCs w:val="22"/>
        </w:rPr>
        <w:t>境界標を</w:t>
      </w:r>
      <w:r w:rsidR="004F7F3C" w:rsidRPr="00B24089">
        <w:rPr>
          <w:rFonts w:asciiTheme="minorEastAsia" w:eastAsiaTheme="minorEastAsia" w:hAnsiTheme="minorEastAsia" w:hint="eastAsia"/>
          <w:color w:val="auto"/>
          <w:sz w:val="22"/>
          <w:szCs w:val="22"/>
        </w:rPr>
        <w:t>再</w:t>
      </w:r>
      <w:r w:rsidR="00EC3E69" w:rsidRPr="00B24089">
        <w:rPr>
          <w:rFonts w:asciiTheme="minorEastAsia" w:eastAsiaTheme="minorEastAsia" w:hAnsiTheme="minorEastAsia" w:hint="eastAsia"/>
          <w:color w:val="auto"/>
          <w:sz w:val="22"/>
          <w:szCs w:val="22"/>
        </w:rPr>
        <w:t>設置する場合</w:t>
      </w:r>
      <w:r w:rsidR="004F7F3C" w:rsidRPr="00B24089">
        <w:rPr>
          <w:rFonts w:asciiTheme="minorEastAsia" w:eastAsiaTheme="minorEastAsia" w:hAnsiTheme="minorEastAsia" w:hint="eastAsia"/>
          <w:color w:val="auto"/>
          <w:sz w:val="22"/>
          <w:szCs w:val="22"/>
        </w:rPr>
        <w:t>、その設置方法及び</w:t>
      </w:r>
      <w:r w:rsidR="00E64FB2" w:rsidRPr="00B24089">
        <w:rPr>
          <w:rFonts w:asciiTheme="minorEastAsia" w:eastAsiaTheme="minorEastAsia" w:hAnsiTheme="minorEastAsia" w:hint="eastAsia"/>
          <w:color w:val="auto"/>
          <w:sz w:val="22"/>
          <w:szCs w:val="22"/>
        </w:rPr>
        <w:t>原状復旧に係る</w:t>
      </w:r>
      <w:r w:rsidR="004F7F3C" w:rsidRPr="00B24089">
        <w:rPr>
          <w:rFonts w:asciiTheme="minorEastAsia" w:eastAsiaTheme="minorEastAsia" w:hAnsiTheme="minorEastAsia" w:hint="eastAsia"/>
          <w:color w:val="auto"/>
          <w:sz w:val="22"/>
          <w:szCs w:val="22"/>
        </w:rPr>
        <w:t>費用負担について</w:t>
      </w:r>
      <w:r w:rsidR="00EC3E69" w:rsidRPr="00B24089">
        <w:rPr>
          <w:rFonts w:asciiTheme="minorEastAsia" w:eastAsiaTheme="minorEastAsia" w:hAnsiTheme="minorEastAsia" w:hint="eastAsia"/>
          <w:color w:val="auto"/>
          <w:sz w:val="22"/>
          <w:szCs w:val="22"/>
        </w:rPr>
        <w:t>は</w:t>
      </w:r>
      <w:r w:rsidR="004F7F3C" w:rsidRPr="00B24089">
        <w:rPr>
          <w:rFonts w:asciiTheme="minorEastAsia" w:eastAsiaTheme="minorEastAsia" w:hAnsiTheme="minorEastAsia" w:hint="eastAsia"/>
          <w:color w:val="auto"/>
          <w:sz w:val="22"/>
          <w:szCs w:val="22"/>
        </w:rPr>
        <w:t>、</w:t>
      </w:r>
      <w:r w:rsidR="00EC3E69" w:rsidRPr="00B24089">
        <w:rPr>
          <w:rFonts w:asciiTheme="minorEastAsia" w:eastAsiaTheme="minorEastAsia" w:hAnsiTheme="minorEastAsia" w:hint="eastAsia"/>
          <w:color w:val="auto"/>
          <w:sz w:val="22"/>
          <w:szCs w:val="22"/>
        </w:rPr>
        <w:t>甲-１・甲-２・乙</w:t>
      </w:r>
      <w:r w:rsidR="000813C4">
        <w:rPr>
          <w:rFonts w:asciiTheme="minorEastAsia" w:eastAsiaTheme="minorEastAsia" w:hAnsiTheme="minorEastAsia" w:hint="eastAsia"/>
          <w:color w:val="auto"/>
          <w:sz w:val="22"/>
          <w:szCs w:val="22"/>
        </w:rPr>
        <w:t>間</w:t>
      </w:r>
      <w:r w:rsidR="00EC3E69" w:rsidRPr="00B24089">
        <w:rPr>
          <w:rFonts w:asciiTheme="minorEastAsia" w:eastAsiaTheme="minorEastAsia" w:hAnsiTheme="minorEastAsia" w:hint="eastAsia"/>
          <w:color w:val="auto"/>
          <w:sz w:val="22"/>
          <w:szCs w:val="22"/>
        </w:rPr>
        <w:t>において協議し決定するものとする。</w:t>
      </w:r>
    </w:p>
    <w:p w14:paraId="0CC469D7" w14:textId="77777777" w:rsidR="00EC3E69" w:rsidRPr="00B24089" w:rsidRDefault="00EC3E69" w:rsidP="00DC256C">
      <w:pPr>
        <w:adjustRightInd/>
        <w:spacing w:line="280" w:lineRule="exact"/>
        <w:ind w:left="220" w:hangingChars="100" w:hanging="220"/>
        <w:rPr>
          <w:rFonts w:asciiTheme="minorEastAsia" w:eastAsiaTheme="minorEastAsia" w:hAnsiTheme="minorEastAsia"/>
          <w:color w:val="auto"/>
          <w:sz w:val="22"/>
          <w:szCs w:val="22"/>
        </w:rPr>
      </w:pPr>
    </w:p>
    <w:p w14:paraId="05F2A6F5" w14:textId="10F1D144" w:rsidR="00680856" w:rsidRPr="00B24089" w:rsidRDefault="00680856" w:rsidP="00DC256C">
      <w:pPr>
        <w:adjustRightInd/>
        <w:spacing w:line="280" w:lineRule="exact"/>
        <w:ind w:left="220" w:hangingChars="100" w:hanging="220"/>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第</w:t>
      </w:r>
      <w:r w:rsidR="005D597F" w:rsidRPr="00B24089">
        <w:rPr>
          <w:rFonts w:asciiTheme="minorEastAsia" w:eastAsiaTheme="minorEastAsia" w:hAnsiTheme="minorEastAsia" w:hint="eastAsia"/>
          <w:color w:val="auto"/>
          <w:sz w:val="22"/>
          <w:szCs w:val="22"/>
        </w:rPr>
        <w:t>６</w:t>
      </w:r>
      <w:r w:rsidRPr="00B24089">
        <w:rPr>
          <w:rFonts w:asciiTheme="minorEastAsia" w:eastAsiaTheme="minorEastAsia" w:hAnsiTheme="minorEastAsia" w:hint="eastAsia"/>
          <w:color w:val="auto"/>
          <w:sz w:val="22"/>
          <w:szCs w:val="22"/>
        </w:rPr>
        <w:t xml:space="preserve">条　</w:t>
      </w:r>
      <w:r w:rsidR="00D41670" w:rsidRPr="00B24089">
        <w:rPr>
          <w:rFonts w:asciiTheme="minorEastAsia" w:eastAsiaTheme="minorEastAsia" w:hAnsiTheme="minorEastAsia" w:hint="eastAsia"/>
          <w:color w:val="auto"/>
          <w:sz w:val="22"/>
          <w:szCs w:val="22"/>
        </w:rPr>
        <w:t>境</w:t>
      </w:r>
      <w:r w:rsidR="005532DF" w:rsidRPr="00B24089">
        <w:rPr>
          <w:rFonts w:asciiTheme="minorEastAsia" w:eastAsiaTheme="minorEastAsia" w:hAnsiTheme="minorEastAsia" w:hint="eastAsia"/>
          <w:color w:val="auto"/>
          <w:sz w:val="22"/>
          <w:szCs w:val="22"/>
        </w:rPr>
        <w:t>界</w:t>
      </w:r>
      <w:r w:rsidR="00D41670" w:rsidRPr="00B24089">
        <w:rPr>
          <w:rFonts w:asciiTheme="minorEastAsia" w:eastAsiaTheme="minorEastAsia" w:hAnsiTheme="minorEastAsia" w:hint="eastAsia"/>
          <w:color w:val="auto"/>
          <w:sz w:val="22"/>
          <w:szCs w:val="22"/>
        </w:rPr>
        <w:t>木撤去により</w:t>
      </w:r>
      <w:r w:rsidRPr="00B24089">
        <w:rPr>
          <w:rFonts w:asciiTheme="minorEastAsia" w:eastAsiaTheme="minorEastAsia" w:hAnsiTheme="minorEastAsia" w:hint="eastAsia"/>
          <w:color w:val="auto"/>
          <w:sz w:val="22"/>
          <w:szCs w:val="22"/>
        </w:rPr>
        <w:t>当該農用地等</w:t>
      </w:r>
      <w:r w:rsidR="00D41670" w:rsidRPr="00B24089">
        <w:rPr>
          <w:rFonts w:asciiTheme="minorEastAsia" w:eastAsiaTheme="minorEastAsia" w:hAnsiTheme="minorEastAsia" w:hint="eastAsia"/>
          <w:color w:val="auto"/>
          <w:sz w:val="22"/>
          <w:szCs w:val="22"/>
        </w:rPr>
        <w:t>において</w:t>
      </w:r>
      <w:r w:rsidRPr="00B24089">
        <w:rPr>
          <w:rFonts w:asciiTheme="minorEastAsia" w:eastAsiaTheme="minorEastAsia" w:hAnsiTheme="minorEastAsia" w:hint="eastAsia"/>
          <w:color w:val="auto"/>
          <w:sz w:val="22"/>
          <w:szCs w:val="22"/>
        </w:rPr>
        <w:t>境界など</w:t>
      </w:r>
      <w:r w:rsidR="00D41670" w:rsidRPr="00B24089">
        <w:rPr>
          <w:rFonts w:asciiTheme="minorEastAsia" w:eastAsiaTheme="minorEastAsia" w:hAnsiTheme="minorEastAsia" w:hint="eastAsia"/>
          <w:color w:val="auto"/>
          <w:sz w:val="22"/>
          <w:szCs w:val="22"/>
        </w:rPr>
        <w:t>の</w:t>
      </w:r>
      <w:r w:rsidRPr="00B24089">
        <w:rPr>
          <w:rFonts w:asciiTheme="minorEastAsia" w:eastAsiaTheme="minorEastAsia" w:hAnsiTheme="minorEastAsia" w:hint="eastAsia"/>
          <w:color w:val="auto"/>
          <w:sz w:val="22"/>
          <w:szCs w:val="22"/>
        </w:rPr>
        <w:t>争いが発生した場合には</w:t>
      </w:r>
      <w:r w:rsidR="005532DF"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甲-１・甲-２</w:t>
      </w:r>
      <w:r w:rsidR="00D41670" w:rsidRPr="00B24089">
        <w:rPr>
          <w:rFonts w:asciiTheme="minorEastAsia" w:eastAsiaTheme="minorEastAsia" w:hAnsiTheme="minorEastAsia" w:hint="eastAsia"/>
          <w:color w:val="auto"/>
          <w:sz w:val="22"/>
          <w:szCs w:val="22"/>
        </w:rPr>
        <w:t>・乙</w:t>
      </w:r>
      <w:r w:rsidRPr="00B24089">
        <w:rPr>
          <w:rFonts w:asciiTheme="minorEastAsia" w:eastAsiaTheme="minorEastAsia" w:hAnsiTheme="minorEastAsia" w:hint="eastAsia"/>
          <w:color w:val="auto"/>
          <w:sz w:val="22"/>
          <w:szCs w:val="22"/>
        </w:rPr>
        <w:t>間において問題の解決を</w:t>
      </w:r>
      <w:r w:rsidR="00D41670" w:rsidRPr="00B24089">
        <w:rPr>
          <w:rFonts w:asciiTheme="minorEastAsia" w:eastAsiaTheme="minorEastAsia" w:hAnsiTheme="minorEastAsia" w:hint="eastAsia"/>
          <w:color w:val="auto"/>
          <w:sz w:val="22"/>
          <w:szCs w:val="22"/>
        </w:rPr>
        <w:t>図る</w:t>
      </w:r>
      <w:r w:rsidRPr="00B24089">
        <w:rPr>
          <w:rFonts w:asciiTheme="minorEastAsia" w:eastAsiaTheme="minorEastAsia" w:hAnsiTheme="minorEastAsia" w:hint="eastAsia"/>
          <w:color w:val="auto"/>
          <w:sz w:val="22"/>
          <w:szCs w:val="22"/>
        </w:rPr>
        <w:t>ものとする。</w:t>
      </w:r>
    </w:p>
    <w:p w14:paraId="48FBC5AB" w14:textId="77777777" w:rsidR="00680856" w:rsidRPr="00B24089" w:rsidRDefault="00680856" w:rsidP="00DC256C">
      <w:pPr>
        <w:adjustRightInd/>
        <w:spacing w:line="280" w:lineRule="exact"/>
        <w:rPr>
          <w:rFonts w:asciiTheme="minorEastAsia" w:eastAsiaTheme="minorEastAsia" w:hAnsiTheme="minorEastAsia"/>
          <w:color w:val="auto"/>
          <w:sz w:val="22"/>
          <w:szCs w:val="22"/>
        </w:rPr>
      </w:pPr>
    </w:p>
    <w:p w14:paraId="594B1D7D" w14:textId="1E2397E7" w:rsidR="00647D9D" w:rsidRPr="00B24089" w:rsidRDefault="00647D9D" w:rsidP="00DC256C">
      <w:pPr>
        <w:adjustRightInd/>
        <w:spacing w:line="280" w:lineRule="exact"/>
        <w:ind w:left="220" w:hangingChars="100" w:hanging="220"/>
        <w:jc w:val="left"/>
        <w:rPr>
          <w:rFonts w:asciiTheme="minorEastAsia" w:eastAsiaTheme="minorEastAsia" w:hAnsiTheme="minorEastAsia"/>
          <w:color w:val="auto"/>
          <w:sz w:val="22"/>
          <w:szCs w:val="22"/>
        </w:rPr>
      </w:pPr>
      <w:r w:rsidRPr="00B24089">
        <w:rPr>
          <w:rFonts w:asciiTheme="minorEastAsia" w:eastAsiaTheme="minorEastAsia" w:hAnsiTheme="minorEastAsia"/>
          <w:color w:val="auto"/>
          <w:sz w:val="22"/>
          <w:szCs w:val="22"/>
        </w:rPr>
        <w:t>第</w:t>
      </w:r>
      <w:r w:rsidR="005D597F" w:rsidRPr="00B24089">
        <w:rPr>
          <w:rFonts w:asciiTheme="minorEastAsia" w:eastAsiaTheme="minorEastAsia" w:hAnsiTheme="minorEastAsia" w:hint="eastAsia"/>
          <w:color w:val="auto"/>
          <w:sz w:val="22"/>
          <w:szCs w:val="22"/>
        </w:rPr>
        <w:t>７</w:t>
      </w:r>
      <w:r w:rsidRPr="00B24089">
        <w:rPr>
          <w:rFonts w:asciiTheme="minorEastAsia" w:eastAsiaTheme="minorEastAsia" w:hAnsiTheme="minorEastAsia"/>
          <w:color w:val="auto"/>
          <w:sz w:val="22"/>
          <w:szCs w:val="22"/>
        </w:rPr>
        <w:t>条</w:t>
      </w:r>
      <w:r w:rsidR="00D41670"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color w:val="auto"/>
          <w:sz w:val="22"/>
          <w:szCs w:val="22"/>
        </w:rPr>
        <w:t>甲</w:t>
      </w:r>
      <w:r w:rsidR="009A6639" w:rsidRPr="00B24089">
        <w:rPr>
          <w:rFonts w:asciiTheme="minorEastAsia" w:eastAsiaTheme="minorEastAsia" w:hAnsiTheme="minorEastAsia" w:hint="eastAsia"/>
          <w:color w:val="auto"/>
          <w:sz w:val="22"/>
          <w:szCs w:val="22"/>
        </w:rPr>
        <w:t>－１・</w:t>
      </w:r>
      <w:r w:rsidR="009A6639" w:rsidRPr="00B24089">
        <w:rPr>
          <w:rFonts w:asciiTheme="minorEastAsia" w:eastAsiaTheme="minorEastAsia" w:hAnsiTheme="minorEastAsia"/>
          <w:color w:val="auto"/>
          <w:sz w:val="22"/>
          <w:szCs w:val="22"/>
        </w:rPr>
        <w:t>甲</w:t>
      </w:r>
      <w:r w:rsidR="009A6639" w:rsidRPr="00B24089">
        <w:rPr>
          <w:rFonts w:asciiTheme="minorEastAsia" w:eastAsiaTheme="minorEastAsia" w:hAnsiTheme="minorEastAsia" w:hint="eastAsia"/>
          <w:color w:val="auto"/>
          <w:sz w:val="22"/>
          <w:szCs w:val="22"/>
        </w:rPr>
        <w:t>－２・</w:t>
      </w:r>
      <w:r w:rsidRPr="00B24089">
        <w:rPr>
          <w:rFonts w:asciiTheme="minorEastAsia" w:eastAsiaTheme="minorEastAsia" w:hAnsiTheme="minorEastAsia"/>
          <w:color w:val="auto"/>
          <w:sz w:val="22"/>
          <w:szCs w:val="22"/>
        </w:rPr>
        <w:t>乙は</w:t>
      </w:r>
      <w:r w:rsidR="005532DF" w:rsidRPr="00B24089">
        <w:rPr>
          <w:rFonts w:asciiTheme="minorEastAsia" w:eastAsiaTheme="minorEastAsia" w:hAnsiTheme="minorEastAsia"/>
          <w:color w:val="auto"/>
          <w:sz w:val="22"/>
          <w:szCs w:val="22"/>
        </w:rPr>
        <w:t>、</w:t>
      </w:r>
      <w:r w:rsidRPr="00B24089">
        <w:rPr>
          <w:rFonts w:asciiTheme="minorEastAsia" w:eastAsiaTheme="minorEastAsia" w:hAnsiTheme="minorEastAsia"/>
          <w:color w:val="auto"/>
          <w:sz w:val="22"/>
          <w:szCs w:val="22"/>
        </w:rPr>
        <w:t>当該土地の所有権を移転</w:t>
      </w:r>
      <w:r w:rsidR="00744804" w:rsidRPr="00B24089">
        <w:rPr>
          <w:rFonts w:asciiTheme="minorEastAsia" w:eastAsiaTheme="minorEastAsia" w:hAnsiTheme="minorEastAsia" w:hint="eastAsia"/>
          <w:color w:val="auto"/>
          <w:sz w:val="22"/>
          <w:szCs w:val="22"/>
        </w:rPr>
        <w:t>する前に新たな所有者に対し、</w:t>
      </w:r>
      <w:r w:rsidRPr="00B24089">
        <w:rPr>
          <w:rFonts w:asciiTheme="minorEastAsia" w:eastAsiaTheme="minorEastAsia" w:hAnsiTheme="minorEastAsia"/>
          <w:color w:val="auto"/>
          <w:sz w:val="22"/>
          <w:szCs w:val="22"/>
        </w:rPr>
        <w:t>覚書</w:t>
      </w:r>
      <w:r w:rsidR="00744804" w:rsidRPr="00B24089">
        <w:rPr>
          <w:rFonts w:asciiTheme="minorEastAsia" w:eastAsiaTheme="minorEastAsia" w:hAnsiTheme="minorEastAsia" w:hint="eastAsia"/>
          <w:color w:val="auto"/>
          <w:sz w:val="22"/>
          <w:szCs w:val="22"/>
        </w:rPr>
        <w:t>の内容</w:t>
      </w:r>
      <w:r w:rsidRPr="00B24089">
        <w:rPr>
          <w:rFonts w:asciiTheme="minorEastAsia" w:eastAsiaTheme="minorEastAsia" w:hAnsiTheme="minorEastAsia"/>
          <w:color w:val="auto"/>
          <w:sz w:val="22"/>
          <w:szCs w:val="22"/>
        </w:rPr>
        <w:t>を</w:t>
      </w:r>
      <w:r w:rsidR="00744804" w:rsidRPr="00B24089">
        <w:rPr>
          <w:rFonts w:asciiTheme="minorEastAsia" w:eastAsiaTheme="minorEastAsia" w:hAnsiTheme="minorEastAsia" w:hint="eastAsia"/>
          <w:color w:val="auto"/>
          <w:sz w:val="22"/>
          <w:szCs w:val="22"/>
        </w:rPr>
        <w:t>説明</w:t>
      </w:r>
      <w:r w:rsidRPr="00B24089">
        <w:rPr>
          <w:rFonts w:asciiTheme="minorEastAsia" w:eastAsiaTheme="minorEastAsia" w:hAnsiTheme="minorEastAsia"/>
          <w:color w:val="auto"/>
          <w:sz w:val="22"/>
          <w:szCs w:val="22"/>
        </w:rPr>
        <w:t>するものとする。</w:t>
      </w:r>
    </w:p>
    <w:p w14:paraId="31B72CF0" w14:textId="77777777" w:rsidR="00647D9D" w:rsidRPr="00B24089" w:rsidRDefault="00647D9D" w:rsidP="00DC256C">
      <w:pPr>
        <w:adjustRightInd/>
        <w:spacing w:line="280" w:lineRule="exact"/>
        <w:jc w:val="left"/>
        <w:rPr>
          <w:rFonts w:asciiTheme="minorEastAsia" w:eastAsiaTheme="minorEastAsia" w:hAnsiTheme="minorEastAsia"/>
          <w:color w:val="auto"/>
          <w:sz w:val="22"/>
          <w:szCs w:val="22"/>
        </w:rPr>
      </w:pPr>
    </w:p>
    <w:p w14:paraId="4F999FB1" w14:textId="4041CF9D" w:rsidR="00D17A9A" w:rsidRPr="00B24089" w:rsidRDefault="00D17A9A" w:rsidP="00DC256C">
      <w:pPr>
        <w:adjustRightInd/>
        <w:spacing w:line="280" w:lineRule="exact"/>
        <w:ind w:left="220" w:hangingChars="100" w:hanging="220"/>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第</w:t>
      </w:r>
      <w:r w:rsidR="005D597F" w:rsidRPr="00B24089">
        <w:rPr>
          <w:rFonts w:asciiTheme="minorEastAsia" w:eastAsiaTheme="minorEastAsia" w:hAnsiTheme="minorEastAsia" w:hint="eastAsia"/>
          <w:color w:val="auto"/>
          <w:sz w:val="22"/>
          <w:szCs w:val="22"/>
        </w:rPr>
        <w:t>８</w:t>
      </w:r>
      <w:r w:rsidRPr="00B24089">
        <w:rPr>
          <w:rFonts w:asciiTheme="minorEastAsia" w:eastAsiaTheme="minorEastAsia" w:hAnsiTheme="minorEastAsia" w:hint="eastAsia"/>
          <w:color w:val="auto"/>
          <w:sz w:val="22"/>
          <w:szCs w:val="22"/>
        </w:rPr>
        <w:t>条　この覚書に定めのない事項又はこの覚書に関して疑義が生じたときは</w:t>
      </w:r>
      <w:r w:rsidR="005532DF" w:rsidRPr="00B24089">
        <w:rPr>
          <w:rFonts w:asciiTheme="minorEastAsia" w:eastAsiaTheme="minorEastAsia" w:hAnsiTheme="minorEastAsia" w:hint="eastAsia"/>
          <w:color w:val="auto"/>
          <w:sz w:val="22"/>
          <w:szCs w:val="22"/>
        </w:rPr>
        <w:t>、</w:t>
      </w:r>
      <w:r w:rsidR="00313FB8" w:rsidRPr="00B24089">
        <w:rPr>
          <w:rFonts w:asciiTheme="minorEastAsia" w:eastAsiaTheme="minorEastAsia" w:hAnsiTheme="minorEastAsia"/>
          <w:color w:val="auto"/>
          <w:sz w:val="22"/>
          <w:szCs w:val="22"/>
        </w:rPr>
        <w:t>甲</w:t>
      </w:r>
      <w:r w:rsidR="00313FB8" w:rsidRPr="00B24089">
        <w:rPr>
          <w:rFonts w:asciiTheme="minorEastAsia" w:eastAsiaTheme="minorEastAsia" w:hAnsiTheme="minorEastAsia" w:hint="eastAsia"/>
          <w:color w:val="auto"/>
          <w:sz w:val="22"/>
          <w:szCs w:val="22"/>
        </w:rPr>
        <w:t>－１・</w:t>
      </w:r>
      <w:r w:rsidR="00313FB8" w:rsidRPr="00B24089">
        <w:rPr>
          <w:rFonts w:asciiTheme="minorEastAsia" w:eastAsiaTheme="minorEastAsia" w:hAnsiTheme="minorEastAsia"/>
          <w:color w:val="auto"/>
          <w:sz w:val="22"/>
          <w:szCs w:val="22"/>
        </w:rPr>
        <w:t>甲</w:t>
      </w:r>
      <w:r w:rsidR="00313FB8" w:rsidRPr="00B24089">
        <w:rPr>
          <w:rFonts w:asciiTheme="minorEastAsia" w:eastAsiaTheme="minorEastAsia" w:hAnsiTheme="minorEastAsia" w:hint="eastAsia"/>
          <w:color w:val="auto"/>
          <w:sz w:val="22"/>
          <w:szCs w:val="22"/>
        </w:rPr>
        <w:t>－２・</w:t>
      </w:r>
      <w:r w:rsidR="00313FB8" w:rsidRPr="00B24089">
        <w:rPr>
          <w:rFonts w:asciiTheme="minorEastAsia" w:eastAsiaTheme="minorEastAsia" w:hAnsiTheme="minorEastAsia"/>
          <w:color w:val="auto"/>
          <w:sz w:val="22"/>
          <w:szCs w:val="22"/>
        </w:rPr>
        <w:t>乙</w:t>
      </w:r>
      <w:r w:rsidRPr="00B24089">
        <w:rPr>
          <w:rFonts w:asciiTheme="minorEastAsia" w:eastAsiaTheme="minorEastAsia" w:hAnsiTheme="minorEastAsia" w:hint="eastAsia"/>
          <w:color w:val="auto"/>
          <w:sz w:val="22"/>
          <w:szCs w:val="22"/>
        </w:rPr>
        <w:t>協議の上</w:t>
      </w:r>
      <w:r w:rsidR="005532DF"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決定する</w:t>
      </w:r>
      <w:r w:rsidR="00D41670" w:rsidRPr="00B24089">
        <w:rPr>
          <w:rFonts w:asciiTheme="minorEastAsia" w:eastAsiaTheme="minorEastAsia" w:hAnsiTheme="minorEastAsia" w:hint="eastAsia"/>
          <w:color w:val="auto"/>
          <w:sz w:val="22"/>
          <w:szCs w:val="22"/>
        </w:rPr>
        <w:t>ものとする</w:t>
      </w:r>
      <w:r w:rsidRPr="00B24089">
        <w:rPr>
          <w:rFonts w:asciiTheme="minorEastAsia" w:eastAsiaTheme="minorEastAsia" w:hAnsiTheme="minorEastAsia" w:hint="eastAsia"/>
          <w:color w:val="auto"/>
          <w:sz w:val="22"/>
          <w:szCs w:val="22"/>
        </w:rPr>
        <w:t>。</w:t>
      </w:r>
    </w:p>
    <w:p w14:paraId="53903A97" w14:textId="77777777" w:rsidR="00D17A9A" w:rsidRPr="00B24089" w:rsidRDefault="00D17A9A" w:rsidP="00DC256C">
      <w:pPr>
        <w:adjustRightInd/>
        <w:spacing w:line="280" w:lineRule="exact"/>
        <w:ind w:firstLineChars="100" w:firstLine="220"/>
        <w:jc w:val="left"/>
        <w:rPr>
          <w:rFonts w:asciiTheme="minorEastAsia" w:eastAsiaTheme="minorEastAsia" w:hAnsiTheme="minorEastAsia"/>
          <w:color w:val="auto"/>
          <w:sz w:val="22"/>
          <w:szCs w:val="22"/>
        </w:rPr>
      </w:pPr>
    </w:p>
    <w:p w14:paraId="1F9E6C99" w14:textId="77777777" w:rsidR="00135749" w:rsidRPr="00B24089" w:rsidRDefault="00D17A9A" w:rsidP="00A76D6D">
      <w:pPr>
        <w:adjustRightInd/>
        <w:spacing w:line="280" w:lineRule="exact"/>
        <w:ind w:firstLineChars="100" w:firstLine="220"/>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以上</w:t>
      </w:r>
      <w:r w:rsidR="005532DF"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本覚書締結の証として本書</w:t>
      </w:r>
      <w:r w:rsidR="008F7EFB"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通を作成</w:t>
      </w:r>
      <w:r w:rsidR="00744804" w:rsidRPr="00B24089">
        <w:rPr>
          <w:rFonts w:asciiTheme="minorEastAsia" w:eastAsiaTheme="minorEastAsia" w:hAnsiTheme="minorEastAsia" w:hint="eastAsia"/>
          <w:color w:val="auto"/>
          <w:sz w:val="22"/>
          <w:szCs w:val="22"/>
        </w:rPr>
        <w:t>し</w:t>
      </w:r>
      <w:r w:rsidR="005532DF" w:rsidRPr="00B24089">
        <w:rPr>
          <w:rFonts w:asciiTheme="minorEastAsia" w:eastAsiaTheme="minorEastAsia" w:hAnsiTheme="minorEastAsia" w:hint="eastAsia"/>
          <w:color w:val="auto"/>
          <w:sz w:val="22"/>
          <w:szCs w:val="22"/>
        </w:rPr>
        <w:t>、</w:t>
      </w:r>
      <w:r w:rsidR="00313FB8" w:rsidRPr="00B24089">
        <w:rPr>
          <w:rFonts w:asciiTheme="minorEastAsia" w:eastAsiaTheme="minorEastAsia" w:hAnsiTheme="minorEastAsia"/>
          <w:color w:val="auto"/>
          <w:sz w:val="22"/>
          <w:szCs w:val="22"/>
        </w:rPr>
        <w:t>甲</w:t>
      </w:r>
      <w:r w:rsidR="00313FB8" w:rsidRPr="00B24089">
        <w:rPr>
          <w:rFonts w:asciiTheme="minorEastAsia" w:eastAsiaTheme="minorEastAsia" w:hAnsiTheme="minorEastAsia" w:hint="eastAsia"/>
          <w:color w:val="auto"/>
          <w:sz w:val="22"/>
          <w:szCs w:val="22"/>
        </w:rPr>
        <w:t>－１・</w:t>
      </w:r>
      <w:r w:rsidR="00313FB8" w:rsidRPr="00B24089">
        <w:rPr>
          <w:rFonts w:asciiTheme="minorEastAsia" w:eastAsiaTheme="minorEastAsia" w:hAnsiTheme="minorEastAsia"/>
          <w:color w:val="auto"/>
          <w:sz w:val="22"/>
          <w:szCs w:val="22"/>
        </w:rPr>
        <w:t>甲</w:t>
      </w:r>
      <w:r w:rsidR="00313FB8" w:rsidRPr="00B24089">
        <w:rPr>
          <w:rFonts w:asciiTheme="minorEastAsia" w:eastAsiaTheme="minorEastAsia" w:hAnsiTheme="minorEastAsia" w:hint="eastAsia"/>
          <w:color w:val="auto"/>
          <w:sz w:val="22"/>
          <w:szCs w:val="22"/>
        </w:rPr>
        <w:t>－２・</w:t>
      </w:r>
      <w:r w:rsidR="00313FB8" w:rsidRPr="00B24089">
        <w:rPr>
          <w:rFonts w:asciiTheme="minorEastAsia" w:eastAsiaTheme="minorEastAsia" w:hAnsiTheme="minorEastAsia"/>
          <w:color w:val="auto"/>
          <w:sz w:val="22"/>
          <w:szCs w:val="22"/>
        </w:rPr>
        <w:t>乙</w:t>
      </w:r>
      <w:r w:rsidRPr="00B24089">
        <w:rPr>
          <w:rFonts w:asciiTheme="minorEastAsia" w:eastAsiaTheme="minorEastAsia" w:hAnsiTheme="minorEastAsia" w:hint="eastAsia"/>
          <w:color w:val="auto"/>
          <w:sz w:val="22"/>
          <w:szCs w:val="22"/>
        </w:rPr>
        <w:t>記名捺印の上</w:t>
      </w:r>
      <w:r w:rsidR="005532DF"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hint="eastAsia"/>
          <w:color w:val="auto"/>
          <w:sz w:val="22"/>
          <w:szCs w:val="22"/>
        </w:rPr>
        <w:t>各１通を保有</w:t>
      </w:r>
      <w:r w:rsidR="00744804" w:rsidRPr="00B24089">
        <w:rPr>
          <w:rFonts w:asciiTheme="minorEastAsia" w:eastAsiaTheme="minorEastAsia" w:hAnsiTheme="minorEastAsia" w:hint="eastAsia"/>
          <w:color w:val="auto"/>
          <w:sz w:val="22"/>
          <w:szCs w:val="22"/>
        </w:rPr>
        <w:t>する</w:t>
      </w:r>
      <w:r w:rsidR="00135749" w:rsidRPr="00B24089">
        <w:rPr>
          <w:rFonts w:asciiTheme="minorEastAsia" w:eastAsiaTheme="minorEastAsia" w:hAnsiTheme="minorEastAsia" w:hint="eastAsia"/>
          <w:color w:val="auto"/>
          <w:sz w:val="22"/>
          <w:szCs w:val="22"/>
        </w:rPr>
        <w:t>。</w:t>
      </w:r>
    </w:p>
    <w:p w14:paraId="5F24A545" w14:textId="16F82B55" w:rsidR="00D17A9A" w:rsidRPr="00B24089" w:rsidRDefault="00135749" w:rsidP="00A76D6D">
      <w:pPr>
        <w:adjustRightInd/>
        <w:spacing w:line="280" w:lineRule="exact"/>
        <w:ind w:firstLineChars="100" w:firstLine="220"/>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茨城県農地中間管理機構に対しては、境界木撤去及び識別マーカーの設置前に本</w:t>
      </w:r>
      <w:r w:rsidR="00744804" w:rsidRPr="00B24089">
        <w:rPr>
          <w:rFonts w:asciiTheme="minorEastAsia" w:eastAsiaTheme="minorEastAsia" w:hAnsiTheme="minorEastAsia" w:hint="eastAsia"/>
          <w:color w:val="auto"/>
          <w:sz w:val="22"/>
          <w:szCs w:val="22"/>
        </w:rPr>
        <w:t>覚書の写しを提出するものとする。</w:t>
      </w:r>
    </w:p>
    <w:p w14:paraId="1BE52FEB" w14:textId="77777777" w:rsidR="00D17A9A" w:rsidRPr="00B24089" w:rsidRDefault="00D17A9A" w:rsidP="00DC256C">
      <w:pPr>
        <w:adjustRightInd/>
        <w:spacing w:line="280" w:lineRule="exact"/>
        <w:ind w:firstLineChars="100" w:firstLine="220"/>
        <w:jc w:val="left"/>
        <w:rPr>
          <w:rFonts w:asciiTheme="minorEastAsia" w:eastAsiaTheme="minorEastAsia" w:hAnsiTheme="minorEastAsia"/>
          <w:color w:val="auto"/>
          <w:sz w:val="22"/>
          <w:szCs w:val="22"/>
        </w:rPr>
      </w:pPr>
    </w:p>
    <w:p w14:paraId="484BCD95" w14:textId="518544DF" w:rsidR="00D17A9A" w:rsidRPr="00B24089" w:rsidRDefault="00D17A9A" w:rsidP="00DC256C">
      <w:pPr>
        <w:adjustRightInd/>
        <w:spacing w:line="280" w:lineRule="exact"/>
        <w:ind w:firstLineChars="100" w:firstLine="220"/>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 xml:space="preserve">  令和　  年 　 月　  日 </w:t>
      </w:r>
      <w:r w:rsidRPr="00B24089">
        <w:rPr>
          <w:rFonts w:asciiTheme="minorEastAsia" w:eastAsiaTheme="minorEastAsia" w:hAnsiTheme="minorEastAsia"/>
          <w:color w:val="auto"/>
          <w:sz w:val="22"/>
          <w:szCs w:val="22"/>
        </w:rPr>
        <w:t xml:space="preserve"> </w:t>
      </w:r>
    </w:p>
    <w:p w14:paraId="1F1ABB0D" w14:textId="77777777" w:rsidR="00D17A9A" w:rsidRPr="00B24089" w:rsidRDefault="00D17A9A" w:rsidP="00DC256C">
      <w:pPr>
        <w:adjustRightInd/>
        <w:spacing w:line="280" w:lineRule="exact"/>
        <w:ind w:firstLineChars="1804" w:firstLine="39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（甲</w:t>
      </w:r>
      <w:r w:rsidR="008F7EFB" w:rsidRPr="00B24089">
        <w:rPr>
          <w:rFonts w:asciiTheme="minorEastAsia" w:eastAsiaTheme="minorEastAsia" w:hAnsiTheme="minorEastAsia" w:hint="eastAsia"/>
          <w:color w:val="auto"/>
          <w:sz w:val="22"/>
          <w:szCs w:val="22"/>
        </w:rPr>
        <w:t>－１</w:t>
      </w:r>
      <w:r w:rsidRPr="00B24089">
        <w:rPr>
          <w:rFonts w:asciiTheme="minorEastAsia" w:eastAsiaTheme="minorEastAsia" w:hAnsiTheme="minorEastAsia" w:hint="eastAsia"/>
          <w:color w:val="auto"/>
          <w:sz w:val="22"/>
          <w:szCs w:val="22"/>
        </w:rPr>
        <w:t>）住所</w:t>
      </w:r>
    </w:p>
    <w:p w14:paraId="5F86A71B" w14:textId="77777777" w:rsidR="00D17A9A" w:rsidRPr="00B24089" w:rsidRDefault="00D17A9A" w:rsidP="00DC256C">
      <w:pPr>
        <w:adjustRightInd/>
        <w:spacing w:line="280" w:lineRule="exact"/>
        <w:ind w:firstLineChars="2304" w:firstLine="50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氏名</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w:t>
      </w:r>
      <w:r w:rsidRPr="00B24089">
        <w:rPr>
          <w:rFonts w:asciiTheme="minorEastAsia" w:eastAsiaTheme="minorEastAsia" w:hAnsiTheme="minorEastAsia"/>
          <w:color w:val="auto"/>
          <w:sz w:val="22"/>
          <w:szCs w:val="22"/>
        </w:rPr>
        <w:t xml:space="preserve">    </w:t>
      </w:r>
    </w:p>
    <w:p w14:paraId="4BC5984A" w14:textId="77777777" w:rsidR="00D17A9A" w:rsidRPr="00B24089" w:rsidRDefault="00D17A9A" w:rsidP="00DC256C">
      <w:pPr>
        <w:adjustRightInd/>
        <w:spacing w:line="280" w:lineRule="exact"/>
        <w:ind w:firstLineChars="1804" w:firstLine="39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w:t>
      </w:r>
      <w:r w:rsidR="008F7EFB" w:rsidRPr="00B24089">
        <w:rPr>
          <w:rFonts w:asciiTheme="minorEastAsia" w:eastAsiaTheme="minorEastAsia" w:hAnsiTheme="minorEastAsia" w:hint="eastAsia"/>
          <w:color w:val="auto"/>
          <w:sz w:val="22"/>
          <w:szCs w:val="22"/>
        </w:rPr>
        <w:t>甲－２</w:t>
      </w:r>
      <w:r w:rsidRPr="00B24089">
        <w:rPr>
          <w:rFonts w:asciiTheme="minorEastAsia" w:eastAsiaTheme="minorEastAsia" w:hAnsiTheme="minorEastAsia" w:hint="eastAsia"/>
          <w:color w:val="auto"/>
          <w:sz w:val="22"/>
          <w:szCs w:val="22"/>
        </w:rPr>
        <w:t>）住所</w:t>
      </w:r>
    </w:p>
    <w:p w14:paraId="767034C8" w14:textId="77777777" w:rsidR="00D17A9A" w:rsidRPr="00B24089" w:rsidRDefault="00D17A9A" w:rsidP="00DC256C">
      <w:pPr>
        <w:adjustRightInd/>
        <w:spacing w:line="280" w:lineRule="exact"/>
        <w:ind w:firstLineChars="2304" w:firstLine="50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氏名</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w:t>
      </w:r>
    </w:p>
    <w:p w14:paraId="49A5DE0F" w14:textId="77777777" w:rsidR="00D17A9A" w:rsidRPr="00B24089" w:rsidRDefault="00D17A9A" w:rsidP="00DC256C">
      <w:pPr>
        <w:adjustRightInd/>
        <w:spacing w:line="280" w:lineRule="exact"/>
        <w:ind w:firstLineChars="1804" w:firstLine="39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w:t>
      </w:r>
      <w:r w:rsidR="008F7EFB" w:rsidRPr="00B24089">
        <w:rPr>
          <w:rFonts w:asciiTheme="minorEastAsia" w:eastAsiaTheme="minorEastAsia" w:hAnsiTheme="minorEastAsia" w:hint="eastAsia"/>
          <w:color w:val="auto"/>
          <w:sz w:val="22"/>
          <w:szCs w:val="22"/>
        </w:rPr>
        <w:t>乙</w:t>
      </w:r>
      <w:r w:rsidRPr="00B24089">
        <w:rPr>
          <w:rFonts w:asciiTheme="minorEastAsia" w:eastAsiaTheme="minorEastAsia" w:hAnsiTheme="minorEastAsia" w:hint="eastAsia"/>
          <w:color w:val="auto"/>
          <w:sz w:val="22"/>
          <w:szCs w:val="22"/>
        </w:rPr>
        <w:t>）</w:t>
      </w:r>
      <w:r w:rsidR="008F7EFB"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hint="eastAsia"/>
          <w:color w:val="auto"/>
          <w:sz w:val="22"/>
          <w:szCs w:val="22"/>
        </w:rPr>
        <w:t>住所</w:t>
      </w:r>
    </w:p>
    <w:p w14:paraId="7B44B399" w14:textId="77777777" w:rsidR="00D17A9A" w:rsidRPr="00B24089" w:rsidRDefault="00D17A9A" w:rsidP="00DC256C">
      <w:pPr>
        <w:adjustRightInd/>
        <w:spacing w:line="280" w:lineRule="exact"/>
        <w:ind w:firstLineChars="2304" w:firstLine="5069"/>
        <w:jc w:val="left"/>
        <w:rPr>
          <w:rFonts w:asciiTheme="minorEastAsia" w:eastAsiaTheme="minorEastAsia" w:hAnsiTheme="minorEastAsia"/>
          <w:color w:val="auto"/>
          <w:sz w:val="22"/>
          <w:szCs w:val="22"/>
        </w:rPr>
      </w:pPr>
      <w:r w:rsidRPr="00B24089">
        <w:rPr>
          <w:rFonts w:asciiTheme="minorEastAsia" w:eastAsiaTheme="minorEastAsia" w:hAnsiTheme="minorEastAsia" w:hint="eastAsia"/>
          <w:color w:val="auto"/>
          <w:sz w:val="22"/>
          <w:szCs w:val="22"/>
        </w:rPr>
        <w:t>氏名</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 xml:space="preserve">　　　　 </w:t>
      </w:r>
      <w:r w:rsidRPr="00B24089">
        <w:rPr>
          <w:rFonts w:asciiTheme="minorEastAsia" w:eastAsiaTheme="minorEastAsia" w:hAnsiTheme="minorEastAsia"/>
          <w:color w:val="auto"/>
          <w:sz w:val="22"/>
          <w:szCs w:val="22"/>
        </w:rPr>
        <w:t xml:space="preserve">      </w:t>
      </w:r>
      <w:r w:rsidRPr="00B24089">
        <w:rPr>
          <w:rFonts w:asciiTheme="minorEastAsia" w:eastAsiaTheme="minorEastAsia" w:hAnsiTheme="minorEastAsia" w:hint="eastAsia"/>
          <w:color w:val="auto"/>
          <w:sz w:val="22"/>
          <w:szCs w:val="22"/>
        </w:rPr>
        <w:t>㊞</w:t>
      </w:r>
    </w:p>
    <w:sectPr w:rsidR="00D17A9A" w:rsidRPr="00B24089" w:rsidSect="00F45005">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CED9" w14:textId="77777777" w:rsidR="001B670C" w:rsidRDefault="001B670C" w:rsidP="00C1087B">
      <w:r>
        <w:separator/>
      </w:r>
    </w:p>
  </w:endnote>
  <w:endnote w:type="continuationSeparator" w:id="0">
    <w:p w14:paraId="2C26BA4A" w14:textId="77777777" w:rsidR="001B670C" w:rsidRDefault="001B670C" w:rsidP="00C1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3DAA" w14:textId="77777777" w:rsidR="001B670C" w:rsidRDefault="001B670C" w:rsidP="00C1087B">
      <w:r>
        <w:separator/>
      </w:r>
    </w:p>
  </w:footnote>
  <w:footnote w:type="continuationSeparator" w:id="0">
    <w:p w14:paraId="6A78A0AA" w14:textId="77777777" w:rsidR="001B670C" w:rsidRDefault="001B670C" w:rsidP="00C1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333"/>
    <w:multiLevelType w:val="hybridMultilevel"/>
    <w:tmpl w:val="A6269D44"/>
    <w:lvl w:ilvl="0" w:tplc="F0B269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109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51"/>
    <w:rsid w:val="00000ECA"/>
    <w:rsid w:val="00035ACB"/>
    <w:rsid w:val="000813C4"/>
    <w:rsid w:val="000A48FD"/>
    <w:rsid w:val="000F351A"/>
    <w:rsid w:val="00121B9B"/>
    <w:rsid w:val="001232C3"/>
    <w:rsid w:val="00135749"/>
    <w:rsid w:val="00135E5C"/>
    <w:rsid w:val="00136DD1"/>
    <w:rsid w:val="00156557"/>
    <w:rsid w:val="00167AC0"/>
    <w:rsid w:val="001B670C"/>
    <w:rsid w:val="001D01DE"/>
    <w:rsid w:val="001D1B3D"/>
    <w:rsid w:val="00221905"/>
    <w:rsid w:val="002276D5"/>
    <w:rsid w:val="002A0674"/>
    <w:rsid w:val="002A347D"/>
    <w:rsid w:val="002D330E"/>
    <w:rsid w:val="002D5651"/>
    <w:rsid w:val="00313FB8"/>
    <w:rsid w:val="003478AE"/>
    <w:rsid w:val="00363780"/>
    <w:rsid w:val="003B69A0"/>
    <w:rsid w:val="003F71E2"/>
    <w:rsid w:val="0044233F"/>
    <w:rsid w:val="00464F7D"/>
    <w:rsid w:val="00494930"/>
    <w:rsid w:val="004A22D2"/>
    <w:rsid w:val="004C0F5F"/>
    <w:rsid w:val="004C29BD"/>
    <w:rsid w:val="004D179B"/>
    <w:rsid w:val="004E2D0A"/>
    <w:rsid w:val="004F10E5"/>
    <w:rsid w:val="004F7F3C"/>
    <w:rsid w:val="00501AF5"/>
    <w:rsid w:val="005532DF"/>
    <w:rsid w:val="00582CFB"/>
    <w:rsid w:val="005A2103"/>
    <w:rsid w:val="005D597F"/>
    <w:rsid w:val="005D638E"/>
    <w:rsid w:val="005E18EF"/>
    <w:rsid w:val="005F0A70"/>
    <w:rsid w:val="00624BF4"/>
    <w:rsid w:val="00647D9D"/>
    <w:rsid w:val="006513D2"/>
    <w:rsid w:val="00660CF5"/>
    <w:rsid w:val="0066303F"/>
    <w:rsid w:val="00680856"/>
    <w:rsid w:val="00680D11"/>
    <w:rsid w:val="00695243"/>
    <w:rsid w:val="006B2AE8"/>
    <w:rsid w:val="00705508"/>
    <w:rsid w:val="00710CDF"/>
    <w:rsid w:val="00744804"/>
    <w:rsid w:val="00746B3D"/>
    <w:rsid w:val="00794B67"/>
    <w:rsid w:val="007A5C89"/>
    <w:rsid w:val="007D6FFF"/>
    <w:rsid w:val="007E12B9"/>
    <w:rsid w:val="00805984"/>
    <w:rsid w:val="00847E22"/>
    <w:rsid w:val="00853326"/>
    <w:rsid w:val="008A75C3"/>
    <w:rsid w:val="008C0E3A"/>
    <w:rsid w:val="008E528D"/>
    <w:rsid w:val="008F7EFB"/>
    <w:rsid w:val="00903118"/>
    <w:rsid w:val="0091627F"/>
    <w:rsid w:val="00926903"/>
    <w:rsid w:val="009851F7"/>
    <w:rsid w:val="009A6639"/>
    <w:rsid w:val="009B0DD2"/>
    <w:rsid w:val="009C5794"/>
    <w:rsid w:val="00A234E4"/>
    <w:rsid w:val="00A32332"/>
    <w:rsid w:val="00A37EA3"/>
    <w:rsid w:val="00A44D15"/>
    <w:rsid w:val="00A51377"/>
    <w:rsid w:val="00A536C1"/>
    <w:rsid w:val="00A76D6D"/>
    <w:rsid w:val="00A9744F"/>
    <w:rsid w:val="00AB0B5A"/>
    <w:rsid w:val="00AE6424"/>
    <w:rsid w:val="00AF32B7"/>
    <w:rsid w:val="00B24089"/>
    <w:rsid w:val="00B31543"/>
    <w:rsid w:val="00B514CF"/>
    <w:rsid w:val="00BA4804"/>
    <w:rsid w:val="00C1087B"/>
    <w:rsid w:val="00C92294"/>
    <w:rsid w:val="00CA0F1A"/>
    <w:rsid w:val="00CA5447"/>
    <w:rsid w:val="00CB4E29"/>
    <w:rsid w:val="00D17A9A"/>
    <w:rsid w:val="00D41670"/>
    <w:rsid w:val="00D82BEF"/>
    <w:rsid w:val="00DC256C"/>
    <w:rsid w:val="00E163AC"/>
    <w:rsid w:val="00E47397"/>
    <w:rsid w:val="00E64FB2"/>
    <w:rsid w:val="00EC3E69"/>
    <w:rsid w:val="00EE6D59"/>
    <w:rsid w:val="00F36691"/>
    <w:rsid w:val="00F405A8"/>
    <w:rsid w:val="00F45005"/>
    <w:rsid w:val="00F548A4"/>
    <w:rsid w:val="00F564AA"/>
    <w:rsid w:val="00F63B38"/>
    <w:rsid w:val="00F84D9C"/>
    <w:rsid w:val="00F9410E"/>
    <w:rsid w:val="00FA7C27"/>
    <w:rsid w:val="00FB090E"/>
    <w:rsid w:val="00FE7C1B"/>
    <w:rsid w:val="00FF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E6CCD"/>
  <w15:docId w15:val="{7B543375-3CBA-4ABA-9D93-7FF5583F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651"/>
    <w:pPr>
      <w:widowControl w:val="0"/>
      <w:overflowPunct w:val="0"/>
      <w:adjustRightInd w:val="0"/>
      <w:jc w:val="both"/>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87B"/>
    <w:pPr>
      <w:tabs>
        <w:tab w:val="center" w:pos="4252"/>
        <w:tab w:val="right" w:pos="8504"/>
      </w:tabs>
      <w:overflowPunct/>
      <w:adjustRightInd/>
      <w:snapToGrid w:val="0"/>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C1087B"/>
  </w:style>
  <w:style w:type="paragraph" w:styleId="a5">
    <w:name w:val="footer"/>
    <w:basedOn w:val="a"/>
    <w:link w:val="a6"/>
    <w:uiPriority w:val="99"/>
    <w:unhideWhenUsed/>
    <w:rsid w:val="00C1087B"/>
    <w:pPr>
      <w:tabs>
        <w:tab w:val="center" w:pos="4252"/>
        <w:tab w:val="right" w:pos="8504"/>
      </w:tabs>
      <w:overflowPunct/>
      <w:adjustRightInd/>
      <w:snapToGrid w:val="0"/>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C1087B"/>
  </w:style>
  <w:style w:type="paragraph" w:styleId="a7">
    <w:name w:val="List Paragraph"/>
    <w:basedOn w:val="a"/>
    <w:uiPriority w:val="34"/>
    <w:qFormat/>
    <w:rsid w:val="00A37EA3"/>
    <w:pPr>
      <w:ind w:leftChars="400" w:left="840"/>
    </w:pPr>
  </w:style>
  <w:style w:type="paragraph" w:styleId="a8">
    <w:name w:val="Balloon Text"/>
    <w:basedOn w:val="a"/>
    <w:link w:val="a9"/>
    <w:uiPriority w:val="99"/>
    <w:semiHidden/>
    <w:unhideWhenUsed/>
    <w:rsid w:val="00F94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10E"/>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647D9D"/>
    <w:pPr>
      <w:overflowPunct/>
      <w:adjustRightInd/>
      <w:jc w:val="center"/>
    </w:pPr>
    <w:rPr>
      <w:rFonts w:asciiTheme="minorHAnsi" w:eastAsiaTheme="minorEastAsia" w:hAnsiTheme="minorHAnsi" w:cstheme="minorBidi"/>
      <w:color w:val="auto"/>
      <w:kern w:val="2"/>
      <w:sz w:val="21"/>
      <w:szCs w:val="22"/>
    </w:rPr>
  </w:style>
  <w:style w:type="character" w:customStyle="1" w:styleId="ab">
    <w:name w:val="記 (文字)"/>
    <w:basedOn w:val="a0"/>
    <w:link w:val="aa"/>
    <w:uiPriority w:val="99"/>
    <w:rsid w:val="0064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8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9975-126F-40C5-88DE-21B41EB8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2012-2</dc:creator>
  <cp:lastModifiedBy>2017-4</cp:lastModifiedBy>
  <cp:revision>9</cp:revision>
  <cp:lastPrinted>2021-10-12T04:18:00Z</cp:lastPrinted>
  <dcterms:created xsi:type="dcterms:W3CDTF">2021-10-12T02:55:00Z</dcterms:created>
  <dcterms:modified xsi:type="dcterms:W3CDTF">2022-06-27T10:06:00Z</dcterms:modified>
</cp:coreProperties>
</file>